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02C7" w14:textId="77777777" w:rsidR="00953916" w:rsidRPr="00F93008" w:rsidRDefault="00953916" w:rsidP="00953916">
      <w:pPr>
        <w:rPr>
          <w:rFonts w:ascii="Times New Roman" w:hAnsi="Times New Roman"/>
          <w:noProof/>
          <w:sz w:val="24"/>
          <w:szCs w:val="24"/>
        </w:rPr>
      </w:pPr>
    </w:p>
    <w:tbl>
      <w:tblPr>
        <w:tblW w:w="9639" w:type="dxa"/>
        <w:tblCellMar>
          <w:left w:w="0" w:type="dxa"/>
          <w:right w:w="0" w:type="dxa"/>
        </w:tblCellMar>
        <w:tblLook w:val="01E0" w:firstRow="1" w:lastRow="1" w:firstColumn="1" w:lastColumn="1" w:noHBand="0" w:noVBand="0"/>
      </w:tblPr>
      <w:tblGrid>
        <w:gridCol w:w="6662"/>
        <w:gridCol w:w="21"/>
        <w:gridCol w:w="1567"/>
        <w:gridCol w:w="1389"/>
      </w:tblGrid>
      <w:tr w:rsidR="00DB0A68" w:rsidRPr="00F93008" w14:paraId="3D592328" w14:textId="77777777" w:rsidTr="009D3D99">
        <w:tc>
          <w:tcPr>
            <w:tcW w:w="6663" w:type="dxa"/>
            <w:tcBorders>
              <w:top w:val="nil"/>
              <w:left w:val="nil"/>
              <w:bottom w:val="nil"/>
            </w:tcBorders>
            <w:shd w:val="clear" w:color="auto" w:fill="auto"/>
          </w:tcPr>
          <w:p w14:paraId="036037FB" w14:textId="77777777" w:rsidR="004C6408" w:rsidRPr="00F93008" w:rsidRDefault="004C6408" w:rsidP="000B7DA7">
            <w:pPr>
              <w:ind w:right="57"/>
              <w:rPr>
                <w:rFonts w:ascii="Times New Roman" w:hAnsi="Times New Roman"/>
                <w:noProof/>
                <w:sz w:val="24"/>
                <w:szCs w:val="24"/>
              </w:rPr>
            </w:pPr>
          </w:p>
        </w:tc>
        <w:tc>
          <w:tcPr>
            <w:tcW w:w="20" w:type="dxa"/>
            <w:tcBorders>
              <w:top w:val="nil"/>
              <w:left w:val="nil"/>
              <w:bottom w:val="nil"/>
              <w:right w:val="single" w:sz="4" w:space="0" w:color="auto"/>
            </w:tcBorders>
            <w:shd w:val="clear" w:color="auto" w:fill="auto"/>
          </w:tcPr>
          <w:p w14:paraId="1D5047B1" w14:textId="77777777" w:rsidR="004C6408" w:rsidRPr="00F93008" w:rsidRDefault="004C6408" w:rsidP="000B7DA7">
            <w:pPr>
              <w:ind w:right="57"/>
              <w:rPr>
                <w:rFonts w:ascii="Times New Roman" w:hAnsi="Times New Roman"/>
                <w:noProof/>
                <w:sz w:val="24"/>
                <w:szCs w:val="24"/>
              </w:rPr>
            </w:pPr>
          </w:p>
        </w:tc>
        <w:tc>
          <w:tcPr>
            <w:tcW w:w="1567" w:type="dxa"/>
            <w:tcBorders>
              <w:top w:val="single" w:sz="4" w:space="0" w:color="auto"/>
              <w:left w:val="single" w:sz="4" w:space="0" w:color="auto"/>
              <w:bottom w:val="single" w:sz="12" w:space="0" w:color="auto"/>
              <w:right w:val="single" w:sz="4" w:space="0" w:color="auto"/>
            </w:tcBorders>
            <w:shd w:val="clear" w:color="auto" w:fill="auto"/>
          </w:tcPr>
          <w:p w14:paraId="2BDB0AEC" w14:textId="77777777" w:rsidR="004C6408" w:rsidRPr="00F93008" w:rsidRDefault="004C6408" w:rsidP="000B7DA7">
            <w:pPr>
              <w:jc w:val="center"/>
              <w:rPr>
                <w:rFonts w:ascii="Times New Roman" w:hAnsi="Times New Roman"/>
                <w:noProof/>
                <w:sz w:val="24"/>
                <w:szCs w:val="24"/>
              </w:rPr>
            </w:pPr>
            <w:r w:rsidRPr="00F93008">
              <w:rPr>
                <w:rFonts w:ascii="Times New Roman" w:hAnsi="Times New Roman"/>
                <w:noProof/>
                <w:sz w:val="24"/>
                <w:szCs w:val="24"/>
              </w:rPr>
              <w:t>Форма</w:t>
            </w:r>
          </w:p>
        </w:tc>
        <w:tc>
          <w:tcPr>
            <w:tcW w:w="1389" w:type="dxa"/>
            <w:tcBorders>
              <w:top w:val="single" w:sz="4" w:space="0" w:color="auto"/>
              <w:left w:val="single" w:sz="4" w:space="0" w:color="auto"/>
              <w:bottom w:val="single" w:sz="12" w:space="0" w:color="auto"/>
              <w:right w:val="single" w:sz="4" w:space="0" w:color="auto"/>
            </w:tcBorders>
            <w:shd w:val="clear" w:color="auto" w:fill="auto"/>
          </w:tcPr>
          <w:p w14:paraId="0D3ECD5D" w14:textId="77777777" w:rsidR="004C6408" w:rsidRPr="00F93008" w:rsidRDefault="004C6408" w:rsidP="00953916">
            <w:pPr>
              <w:jc w:val="center"/>
              <w:rPr>
                <w:rFonts w:ascii="Times New Roman" w:hAnsi="Times New Roman"/>
                <w:noProof/>
                <w:sz w:val="24"/>
                <w:szCs w:val="24"/>
              </w:rPr>
            </w:pPr>
            <w:r w:rsidRPr="00F93008">
              <w:rPr>
                <w:rFonts w:ascii="Times New Roman" w:hAnsi="Times New Roman"/>
                <w:noProof/>
                <w:sz w:val="24"/>
                <w:szCs w:val="24"/>
              </w:rPr>
              <w:t>Код</w:t>
            </w:r>
          </w:p>
        </w:tc>
      </w:tr>
      <w:tr w:rsidR="00DB0A68" w:rsidRPr="00F93008" w14:paraId="56E65E6C" w14:textId="77777777" w:rsidTr="009D3D99">
        <w:tc>
          <w:tcPr>
            <w:tcW w:w="6663" w:type="dxa"/>
            <w:shd w:val="clear" w:color="auto" w:fill="auto"/>
          </w:tcPr>
          <w:p w14:paraId="1FA67C1E" w14:textId="77777777" w:rsidR="004C6408" w:rsidRPr="00F93008" w:rsidRDefault="004C6408" w:rsidP="000B7DA7">
            <w:pPr>
              <w:ind w:right="57"/>
              <w:rPr>
                <w:rFonts w:ascii="Times New Roman" w:hAnsi="Times New Roman"/>
                <w:noProof/>
                <w:sz w:val="24"/>
                <w:szCs w:val="24"/>
              </w:rPr>
            </w:pPr>
          </w:p>
        </w:tc>
        <w:tc>
          <w:tcPr>
            <w:tcW w:w="20" w:type="dxa"/>
            <w:tcBorders>
              <w:left w:val="nil"/>
              <w:right w:val="single" w:sz="12" w:space="0" w:color="auto"/>
            </w:tcBorders>
            <w:shd w:val="clear" w:color="auto" w:fill="auto"/>
          </w:tcPr>
          <w:p w14:paraId="50F4426B" w14:textId="77777777" w:rsidR="004C6408" w:rsidRPr="00F93008" w:rsidRDefault="004C6408" w:rsidP="000B7DA7">
            <w:pPr>
              <w:ind w:right="57"/>
              <w:rPr>
                <w:rFonts w:ascii="Times New Roman" w:hAnsi="Times New Roman"/>
                <w:noProof/>
                <w:sz w:val="24"/>
                <w:szCs w:val="24"/>
              </w:rPr>
            </w:pPr>
          </w:p>
        </w:tc>
        <w:tc>
          <w:tcPr>
            <w:tcW w:w="1567" w:type="dxa"/>
            <w:tcBorders>
              <w:top w:val="single" w:sz="12" w:space="0" w:color="auto"/>
              <w:left w:val="single" w:sz="12" w:space="0" w:color="auto"/>
              <w:bottom w:val="single" w:sz="4" w:space="0" w:color="auto"/>
              <w:right w:val="single" w:sz="4" w:space="0" w:color="auto"/>
            </w:tcBorders>
            <w:shd w:val="clear" w:color="auto" w:fill="auto"/>
          </w:tcPr>
          <w:p w14:paraId="45A4F390" w14:textId="014E6C05" w:rsidR="004C6408" w:rsidRPr="00F93008" w:rsidRDefault="004C6408" w:rsidP="00953916">
            <w:pPr>
              <w:ind w:right="57"/>
              <w:jc w:val="right"/>
              <w:rPr>
                <w:rFonts w:ascii="Times New Roman" w:hAnsi="Times New Roman"/>
                <w:noProof/>
                <w:sz w:val="24"/>
                <w:szCs w:val="24"/>
              </w:rPr>
            </w:pPr>
          </w:p>
        </w:tc>
        <w:tc>
          <w:tcPr>
            <w:tcW w:w="1389" w:type="dxa"/>
            <w:tcBorders>
              <w:top w:val="single" w:sz="12" w:space="0" w:color="auto"/>
              <w:left w:val="single" w:sz="4" w:space="0" w:color="auto"/>
              <w:bottom w:val="single" w:sz="4" w:space="0" w:color="auto"/>
              <w:right w:val="single" w:sz="12" w:space="0" w:color="auto"/>
            </w:tcBorders>
            <w:shd w:val="clear" w:color="auto" w:fill="auto"/>
          </w:tcPr>
          <w:p w14:paraId="6420BC58" w14:textId="2D649C3F" w:rsidR="004C6408" w:rsidRPr="00F93008" w:rsidRDefault="004C6408" w:rsidP="00953916">
            <w:pPr>
              <w:jc w:val="center"/>
              <w:rPr>
                <w:rFonts w:ascii="Times New Roman" w:hAnsi="Times New Roman"/>
                <w:noProof/>
                <w:sz w:val="24"/>
                <w:szCs w:val="24"/>
              </w:rPr>
            </w:pPr>
          </w:p>
        </w:tc>
      </w:tr>
      <w:tr w:rsidR="00DB0A68" w:rsidRPr="00F93008" w14:paraId="5F3F77E1" w14:textId="77777777" w:rsidTr="009D3D99">
        <w:tc>
          <w:tcPr>
            <w:tcW w:w="6663" w:type="dxa"/>
            <w:tcBorders>
              <w:top w:val="nil"/>
              <w:left w:val="nil"/>
              <w:bottom w:val="single" w:sz="4" w:space="0" w:color="auto"/>
            </w:tcBorders>
            <w:shd w:val="clear" w:color="auto" w:fill="auto"/>
          </w:tcPr>
          <w:p w14:paraId="5EC148FF" w14:textId="7F54BF46" w:rsidR="004C6408" w:rsidRPr="00F93008" w:rsidRDefault="004C6408" w:rsidP="00DB0A68">
            <w:pPr>
              <w:jc w:val="center"/>
              <w:rPr>
                <w:rFonts w:ascii="Times New Roman" w:hAnsi="Times New Roman"/>
                <w:iCs/>
                <w:noProof/>
                <w:sz w:val="24"/>
                <w:szCs w:val="24"/>
              </w:rPr>
            </w:pPr>
            <w:r w:rsidRPr="00F93008">
              <w:rPr>
                <w:rFonts w:ascii="Times New Roman" w:hAnsi="Times New Roman"/>
                <w:noProof/>
                <w:sz w:val="24"/>
                <w:szCs w:val="24"/>
              </w:rPr>
              <w:t xml:space="preserve">ООО </w:t>
            </w:r>
            <w:r w:rsidR="000D1183" w:rsidRPr="00F93008">
              <w:rPr>
                <w:rFonts w:ascii="Times New Roman" w:hAnsi="Times New Roman"/>
                <w:noProof/>
                <w:sz w:val="24"/>
                <w:szCs w:val="24"/>
              </w:rPr>
              <w:t>«</w:t>
            </w:r>
            <w:r w:rsidR="0028566A">
              <w:rPr>
                <w:rFonts w:ascii="Times New Roman" w:hAnsi="Times New Roman"/>
                <w:noProof/>
                <w:sz w:val="24"/>
                <w:szCs w:val="24"/>
              </w:rPr>
              <w:t>Центр Экономического Анализа и Экспертизы</w:t>
            </w:r>
            <w:r w:rsidR="000D1183" w:rsidRPr="00F93008">
              <w:rPr>
                <w:rFonts w:ascii="Times New Roman" w:hAnsi="Times New Roman"/>
                <w:noProof/>
                <w:sz w:val="24"/>
                <w:szCs w:val="24"/>
              </w:rPr>
              <w:t>»</w:t>
            </w:r>
          </w:p>
        </w:tc>
        <w:tc>
          <w:tcPr>
            <w:tcW w:w="20" w:type="dxa"/>
            <w:tcBorders>
              <w:top w:val="nil"/>
              <w:left w:val="nil"/>
              <w:right w:val="single" w:sz="12" w:space="0" w:color="auto"/>
            </w:tcBorders>
            <w:shd w:val="clear" w:color="auto" w:fill="auto"/>
          </w:tcPr>
          <w:p w14:paraId="381A50D4"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649BA7F6"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42876521" w14:textId="76832A99" w:rsidR="004C6408" w:rsidRPr="00F93008" w:rsidRDefault="009D3D99" w:rsidP="00953916">
            <w:pPr>
              <w:jc w:val="center"/>
              <w:rPr>
                <w:rFonts w:ascii="Times New Roman" w:hAnsi="Times New Roman"/>
                <w:noProof/>
                <w:sz w:val="24"/>
                <w:szCs w:val="24"/>
              </w:rPr>
            </w:pPr>
            <w:r w:rsidRPr="00F93008">
              <w:rPr>
                <w:rFonts w:ascii="Times New Roman" w:hAnsi="Times New Roman"/>
                <w:noProof/>
                <w:sz w:val="24"/>
                <w:szCs w:val="24"/>
              </w:rPr>
              <w:t>64579500</w:t>
            </w:r>
          </w:p>
        </w:tc>
      </w:tr>
      <w:tr w:rsidR="00DB0A68" w:rsidRPr="00F93008" w14:paraId="2C88F572" w14:textId="77777777" w:rsidTr="009D3D99">
        <w:tc>
          <w:tcPr>
            <w:tcW w:w="6663" w:type="dxa"/>
            <w:tcBorders>
              <w:top w:val="single" w:sz="4" w:space="0" w:color="auto"/>
              <w:left w:val="nil"/>
            </w:tcBorders>
            <w:shd w:val="clear" w:color="auto" w:fill="auto"/>
          </w:tcPr>
          <w:p w14:paraId="20E6EB3A"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single" w:sz="12" w:space="0" w:color="auto"/>
            </w:tcBorders>
            <w:shd w:val="clear" w:color="auto" w:fill="auto"/>
          </w:tcPr>
          <w:p w14:paraId="55DAC68B"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44FF9E5C" w14:textId="77777777" w:rsidR="004C6408" w:rsidRPr="00F93008" w:rsidRDefault="004C6408" w:rsidP="00953916">
            <w:pPr>
              <w:rPr>
                <w:rFonts w:ascii="Times New Roman" w:hAnsi="Times New Roman"/>
                <w:noProof/>
                <w:sz w:val="24"/>
                <w:szCs w:val="24"/>
              </w:rPr>
            </w:pP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1D6AFD6D" w14:textId="77777777" w:rsidR="004C6408" w:rsidRPr="00F93008" w:rsidRDefault="004C6408" w:rsidP="00953916">
            <w:pPr>
              <w:jc w:val="center"/>
              <w:rPr>
                <w:rFonts w:ascii="Times New Roman" w:hAnsi="Times New Roman"/>
                <w:noProof/>
                <w:sz w:val="24"/>
                <w:szCs w:val="24"/>
              </w:rPr>
            </w:pPr>
          </w:p>
        </w:tc>
      </w:tr>
      <w:tr w:rsidR="00DB0A68" w:rsidRPr="00F93008" w14:paraId="3FCDC762" w14:textId="77777777" w:rsidTr="009D3D99">
        <w:tc>
          <w:tcPr>
            <w:tcW w:w="6663" w:type="dxa"/>
            <w:tcBorders>
              <w:top w:val="nil"/>
              <w:left w:val="nil"/>
              <w:bottom w:val="single" w:sz="4" w:space="0" w:color="auto"/>
            </w:tcBorders>
            <w:shd w:val="clear" w:color="auto" w:fill="auto"/>
          </w:tcPr>
          <w:p w14:paraId="1D3CEEC2" w14:textId="534B4B37" w:rsidR="004C6408" w:rsidRPr="00F93008" w:rsidRDefault="004C6408" w:rsidP="00926099">
            <w:pPr>
              <w:jc w:val="center"/>
              <w:rPr>
                <w:rFonts w:ascii="Times New Roman" w:hAnsi="Times New Roman"/>
                <w:noProof/>
                <w:sz w:val="24"/>
                <w:szCs w:val="24"/>
              </w:rPr>
            </w:pPr>
          </w:p>
        </w:tc>
        <w:tc>
          <w:tcPr>
            <w:tcW w:w="20" w:type="dxa"/>
            <w:tcBorders>
              <w:top w:val="nil"/>
              <w:left w:val="nil"/>
              <w:right w:val="single" w:sz="12" w:space="0" w:color="auto"/>
            </w:tcBorders>
            <w:shd w:val="clear" w:color="auto" w:fill="auto"/>
          </w:tcPr>
          <w:p w14:paraId="45A041DF"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12" w:space="0" w:color="auto"/>
              <w:right w:val="single" w:sz="4" w:space="0" w:color="auto"/>
            </w:tcBorders>
            <w:shd w:val="clear" w:color="auto" w:fill="auto"/>
          </w:tcPr>
          <w:p w14:paraId="300BE719"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12" w:space="0" w:color="auto"/>
              <w:right w:val="single" w:sz="12" w:space="0" w:color="auto"/>
            </w:tcBorders>
            <w:shd w:val="clear" w:color="auto" w:fill="auto"/>
          </w:tcPr>
          <w:p w14:paraId="53AD70D0" w14:textId="0F70DA5E" w:rsidR="004C6408" w:rsidRPr="00F93008" w:rsidRDefault="004C6408" w:rsidP="00953916">
            <w:pPr>
              <w:jc w:val="center"/>
              <w:rPr>
                <w:rFonts w:ascii="Times New Roman" w:hAnsi="Times New Roman"/>
                <w:noProof/>
                <w:sz w:val="24"/>
                <w:szCs w:val="24"/>
              </w:rPr>
            </w:pPr>
          </w:p>
        </w:tc>
      </w:tr>
      <w:tr w:rsidR="00DB0A68" w:rsidRPr="00F93008" w14:paraId="52E542E8" w14:textId="77777777" w:rsidTr="009D3D99">
        <w:tc>
          <w:tcPr>
            <w:tcW w:w="6663" w:type="dxa"/>
            <w:tcBorders>
              <w:top w:val="single" w:sz="4" w:space="0" w:color="auto"/>
              <w:left w:val="nil"/>
              <w:bottom w:val="nil"/>
              <w:right w:val="nil"/>
            </w:tcBorders>
            <w:shd w:val="clear" w:color="auto" w:fill="auto"/>
          </w:tcPr>
          <w:p w14:paraId="5466E30D"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nil"/>
            </w:tcBorders>
            <w:shd w:val="clear" w:color="auto" w:fill="auto"/>
          </w:tcPr>
          <w:p w14:paraId="0A214B82"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12" w:space="0" w:color="auto"/>
            </w:tcBorders>
            <w:shd w:val="clear" w:color="auto" w:fill="auto"/>
          </w:tcPr>
          <w:p w14:paraId="3A5A6F47" w14:textId="77777777" w:rsidR="004C6408" w:rsidRPr="00F93008" w:rsidRDefault="004C6408" w:rsidP="00953916">
            <w:pPr>
              <w:rPr>
                <w:rFonts w:ascii="Times New Roman" w:hAnsi="Times New Roman"/>
                <w:noProof/>
                <w:sz w:val="24"/>
                <w:szCs w:val="24"/>
              </w:rPr>
            </w:pPr>
          </w:p>
        </w:tc>
        <w:tc>
          <w:tcPr>
            <w:tcW w:w="1389" w:type="dxa"/>
            <w:tcBorders>
              <w:top w:val="single" w:sz="12" w:space="0" w:color="auto"/>
              <w:left w:val="nil"/>
              <w:bottom w:val="nil"/>
              <w:right w:val="nil"/>
            </w:tcBorders>
            <w:shd w:val="clear" w:color="auto" w:fill="auto"/>
          </w:tcPr>
          <w:p w14:paraId="3A6BC159" w14:textId="77777777" w:rsidR="004C6408" w:rsidRPr="00F93008" w:rsidRDefault="004C6408" w:rsidP="00953916">
            <w:pPr>
              <w:jc w:val="center"/>
              <w:rPr>
                <w:rFonts w:ascii="Times New Roman" w:hAnsi="Times New Roman"/>
                <w:noProof/>
                <w:sz w:val="24"/>
                <w:szCs w:val="24"/>
              </w:rPr>
            </w:pPr>
          </w:p>
        </w:tc>
      </w:tr>
    </w:tbl>
    <w:p w14:paraId="40449460" w14:textId="77777777" w:rsidR="00953916" w:rsidRPr="00F93008" w:rsidRDefault="00953916" w:rsidP="00953916">
      <w:pPr>
        <w:rPr>
          <w:rFonts w:ascii="Times New Roman" w:hAnsi="Times New Roman"/>
          <w:noProof/>
          <w:sz w:val="24"/>
          <w:szCs w:val="24"/>
        </w:rPr>
      </w:pPr>
    </w:p>
    <w:p w14:paraId="21FCF567" w14:textId="77777777" w:rsidR="00953916" w:rsidRPr="00F93008" w:rsidRDefault="00953916" w:rsidP="00953916">
      <w:pPr>
        <w:rPr>
          <w:rFonts w:ascii="Times New Roman" w:hAnsi="Times New Roman"/>
          <w:noProof/>
          <w:sz w:val="24"/>
          <w:szCs w:val="24"/>
        </w:rPr>
      </w:pPr>
    </w:p>
    <w:p w14:paraId="005F31AF" w14:textId="77777777" w:rsidR="007A0A2D" w:rsidRPr="00F93008" w:rsidRDefault="007A0A2D" w:rsidP="00953916">
      <w:pPr>
        <w:rPr>
          <w:rFonts w:ascii="Times New Roman" w:hAnsi="Times New Roman"/>
          <w:noProof/>
          <w:sz w:val="24"/>
          <w:szCs w:val="24"/>
        </w:rPr>
      </w:pPr>
    </w:p>
    <w:p w14:paraId="5F01C211" w14:textId="77777777" w:rsidR="007A0A2D" w:rsidRPr="00F93008" w:rsidRDefault="007A0A2D" w:rsidP="00953916">
      <w:pPr>
        <w:rPr>
          <w:rFonts w:ascii="Times New Roman" w:hAnsi="Times New Roman"/>
          <w:noProof/>
          <w:sz w:val="24"/>
          <w:szCs w:val="24"/>
        </w:rPr>
      </w:pPr>
    </w:p>
    <w:p w14:paraId="617EE88E" w14:textId="77777777" w:rsidR="001B3BFF" w:rsidRPr="00F93008" w:rsidRDefault="001B3BFF" w:rsidP="001B3BFF">
      <w:pPr>
        <w:rPr>
          <w:rFonts w:ascii="Times New Roman" w:hAnsi="Times New Roman"/>
          <w:noProof/>
          <w:sz w:val="24"/>
          <w:szCs w:val="24"/>
        </w:rPr>
      </w:pPr>
    </w:p>
    <w:p w14:paraId="5CAC8AC4" w14:textId="77777777" w:rsidR="00953916" w:rsidRPr="00F93008" w:rsidRDefault="00953916" w:rsidP="00953916">
      <w:pPr>
        <w:rPr>
          <w:rFonts w:ascii="Times New Roman" w:hAnsi="Times New Roman"/>
          <w:noProof/>
          <w:sz w:val="24"/>
          <w:szCs w:val="24"/>
        </w:rPr>
      </w:pPr>
    </w:p>
    <w:p w14:paraId="625472B8" w14:textId="77777777" w:rsidR="00953916" w:rsidRPr="00F93008" w:rsidRDefault="00953916" w:rsidP="00953916">
      <w:pPr>
        <w:rPr>
          <w:rFonts w:ascii="Times New Roman" w:hAnsi="Times New Roman"/>
          <w:noProof/>
          <w:sz w:val="24"/>
          <w:szCs w:val="24"/>
        </w:rPr>
      </w:pPr>
    </w:p>
    <w:tbl>
      <w:tblPr>
        <w:tblW w:w="0" w:type="auto"/>
        <w:jc w:val="center"/>
        <w:tblCellMar>
          <w:left w:w="0" w:type="dxa"/>
          <w:right w:w="0" w:type="dxa"/>
        </w:tblCellMar>
        <w:tblLook w:val="01E0" w:firstRow="1" w:lastRow="1" w:firstColumn="1" w:lastColumn="1" w:noHBand="0" w:noVBand="0"/>
      </w:tblPr>
      <w:tblGrid>
        <w:gridCol w:w="1317"/>
        <w:gridCol w:w="1624"/>
        <w:gridCol w:w="2498"/>
      </w:tblGrid>
      <w:tr w:rsidR="00953916" w:rsidRPr="00F93008" w14:paraId="753DE847" w14:textId="77777777" w:rsidTr="00DF5BF7">
        <w:trPr>
          <w:jc w:val="center"/>
        </w:trPr>
        <w:tc>
          <w:tcPr>
            <w:tcW w:w="1317" w:type="dxa"/>
            <w:tcBorders>
              <w:top w:val="nil"/>
              <w:left w:val="nil"/>
              <w:bottom w:val="nil"/>
              <w:right w:val="single" w:sz="4" w:space="0" w:color="auto"/>
            </w:tcBorders>
            <w:shd w:val="clear" w:color="auto" w:fill="auto"/>
          </w:tcPr>
          <w:p w14:paraId="5CC1DDCD" w14:textId="77777777" w:rsidR="00953916" w:rsidRPr="00F93008" w:rsidRDefault="00953916" w:rsidP="00953916">
            <w:pPr>
              <w:rPr>
                <w:rFonts w:ascii="Times New Roman" w:hAnsi="Times New Roman"/>
                <w:noProof/>
                <w:sz w:val="24"/>
                <w:szCs w:val="24"/>
              </w:rPr>
            </w:pPr>
          </w:p>
        </w:tc>
        <w:tc>
          <w:tcPr>
            <w:tcW w:w="1624" w:type="dxa"/>
            <w:tcBorders>
              <w:top w:val="single" w:sz="4" w:space="0" w:color="auto"/>
              <w:left w:val="single" w:sz="4" w:space="0" w:color="auto"/>
              <w:bottom w:val="single" w:sz="12" w:space="0" w:color="auto"/>
              <w:right w:val="single" w:sz="4" w:space="0" w:color="auto"/>
            </w:tcBorders>
            <w:shd w:val="clear" w:color="auto" w:fill="auto"/>
            <w:vAlign w:val="center"/>
          </w:tcPr>
          <w:p w14:paraId="1466DCF7"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Номер</w:t>
            </w:r>
          </w:p>
        </w:tc>
        <w:tc>
          <w:tcPr>
            <w:tcW w:w="2498" w:type="dxa"/>
            <w:tcBorders>
              <w:top w:val="single" w:sz="4" w:space="0" w:color="auto"/>
              <w:left w:val="single" w:sz="4" w:space="0" w:color="auto"/>
              <w:bottom w:val="single" w:sz="12" w:space="0" w:color="auto"/>
              <w:right w:val="single" w:sz="4" w:space="0" w:color="auto"/>
            </w:tcBorders>
            <w:shd w:val="clear" w:color="auto" w:fill="auto"/>
            <w:vAlign w:val="center"/>
          </w:tcPr>
          <w:p w14:paraId="49379AE4"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Дата</w:t>
            </w:r>
          </w:p>
        </w:tc>
      </w:tr>
      <w:tr w:rsidR="00953916" w:rsidRPr="00F93008" w14:paraId="5CF4CA3C" w14:textId="77777777" w:rsidTr="00DF5BF7">
        <w:trPr>
          <w:jc w:val="center"/>
        </w:trPr>
        <w:tc>
          <w:tcPr>
            <w:tcW w:w="1317" w:type="dxa"/>
            <w:tcBorders>
              <w:top w:val="nil"/>
              <w:left w:val="nil"/>
              <w:bottom w:val="nil"/>
              <w:right w:val="single" w:sz="12" w:space="0" w:color="auto"/>
            </w:tcBorders>
            <w:shd w:val="clear" w:color="auto" w:fill="auto"/>
          </w:tcPr>
          <w:p w14:paraId="6304E89F" w14:textId="77777777" w:rsidR="00953916" w:rsidRPr="00F93008" w:rsidRDefault="00953916" w:rsidP="00DF5BF7">
            <w:pPr>
              <w:ind w:right="156"/>
              <w:jc w:val="center"/>
              <w:rPr>
                <w:rFonts w:ascii="Times New Roman" w:hAnsi="Times New Roman"/>
                <w:bCs/>
                <w:noProof/>
                <w:sz w:val="24"/>
                <w:szCs w:val="24"/>
              </w:rPr>
            </w:pPr>
            <w:r w:rsidRPr="00F93008">
              <w:rPr>
                <w:rFonts w:ascii="Times New Roman" w:hAnsi="Times New Roman"/>
                <w:noProof/>
                <w:sz w:val="24"/>
                <w:szCs w:val="24"/>
              </w:rPr>
              <w:t>ДОГОВОР</w:t>
            </w:r>
            <w:r w:rsidR="00ED7AAC" w:rsidRPr="00F93008">
              <w:rPr>
                <w:rFonts w:ascii="Times New Roman" w:hAnsi="Times New Roman"/>
                <w:noProof/>
                <w:sz w:val="24"/>
                <w:szCs w:val="24"/>
              </w:rPr>
              <w:t xml:space="preserve"> </w:t>
            </w:r>
          </w:p>
        </w:tc>
        <w:tc>
          <w:tcPr>
            <w:tcW w:w="1624" w:type="dxa"/>
            <w:tcBorders>
              <w:top w:val="single" w:sz="12" w:space="0" w:color="auto"/>
              <w:left w:val="single" w:sz="12" w:space="0" w:color="auto"/>
              <w:bottom w:val="single" w:sz="12" w:space="0" w:color="auto"/>
              <w:right w:val="single" w:sz="12" w:space="0" w:color="auto"/>
            </w:tcBorders>
            <w:shd w:val="clear" w:color="auto" w:fill="auto"/>
            <w:vAlign w:val="center"/>
          </w:tcPr>
          <w:p w14:paraId="4E5D0D47" w14:textId="17A1A9FC" w:rsidR="00953916" w:rsidRPr="00F93008" w:rsidRDefault="00953916" w:rsidP="00172009">
            <w:pPr>
              <w:jc w:val="center"/>
              <w:rPr>
                <w:rFonts w:ascii="Times New Roman" w:hAnsi="Times New Roman"/>
                <w:noProof/>
                <w:sz w:val="24"/>
                <w:szCs w:val="24"/>
              </w:rPr>
            </w:pPr>
          </w:p>
        </w:tc>
        <w:tc>
          <w:tcPr>
            <w:tcW w:w="2498" w:type="dxa"/>
            <w:tcBorders>
              <w:top w:val="single" w:sz="12" w:space="0" w:color="auto"/>
              <w:left w:val="single" w:sz="4" w:space="0" w:color="auto"/>
              <w:bottom w:val="single" w:sz="12" w:space="0" w:color="auto"/>
              <w:right w:val="single" w:sz="12" w:space="0" w:color="auto"/>
            </w:tcBorders>
            <w:shd w:val="clear" w:color="auto" w:fill="auto"/>
            <w:vAlign w:val="center"/>
          </w:tcPr>
          <w:p w14:paraId="62D33DC0" w14:textId="3002D56E" w:rsidR="00953916" w:rsidRPr="00F93008" w:rsidRDefault="00953916" w:rsidP="00EE7C47">
            <w:pPr>
              <w:jc w:val="center"/>
              <w:rPr>
                <w:rFonts w:ascii="Times New Roman" w:hAnsi="Times New Roman"/>
                <w:noProof/>
                <w:sz w:val="24"/>
                <w:szCs w:val="24"/>
              </w:rPr>
            </w:pPr>
          </w:p>
        </w:tc>
      </w:tr>
      <w:tr w:rsidR="00953916" w:rsidRPr="00F93008" w14:paraId="1FD3A008" w14:textId="77777777" w:rsidTr="00DF5BF7">
        <w:trPr>
          <w:jc w:val="center"/>
        </w:trPr>
        <w:tc>
          <w:tcPr>
            <w:tcW w:w="5439" w:type="dxa"/>
            <w:gridSpan w:val="3"/>
            <w:shd w:val="clear" w:color="auto" w:fill="auto"/>
          </w:tcPr>
          <w:p w14:paraId="35FF57AF" w14:textId="33A63C65" w:rsidR="00953916" w:rsidRPr="00383417" w:rsidRDefault="00DD36F5" w:rsidP="00383417">
            <w:pPr>
              <w:jc w:val="center"/>
              <w:rPr>
                <w:rFonts w:ascii="Times New Roman" w:hAnsi="Times New Roman"/>
                <w:noProof/>
                <w:sz w:val="24"/>
                <w:szCs w:val="24"/>
              </w:rPr>
            </w:pPr>
            <w:bookmarkStart w:id="0" w:name="ТекстовоеПоле22"/>
            <w:r w:rsidRPr="00383417">
              <w:rPr>
                <w:rFonts w:ascii="Times New Roman" w:hAnsi="Times New Roman"/>
                <w:noProof/>
                <w:sz w:val="24"/>
                <w:szCs w:val="24"/>
              </w:rPr>
              <w:t xml:space="preserve">     </w:t>
            </w:r>
            <w:bookmarkEnd w:id="0"/>
            <w:r w:rsidR="000D1183" w:rsidRPr="00383417">
              <w:rPr>
                <w:rFonts w:ascii="Times New Roman" w:hAnsi="Times New Roman"/>
                <w:noProof/>
                <w:sz w:val="24"/>
                <w:szCs w:val="24"/>
              </w:rPr>
              <w:t>«</w:t>
            </w:r>
            <w:r w:rsidR="00441082" w:rsidRPr="00383417">
              <w:rPr>
                <w:rFonts w:ascii="Times New Roman" w:hAnsi="Times New Roman"/>
                <w:noProof/>
                <w:sz w:val="24"/>
                <w:szCs w:val="24"/>
              </w:rPr>
              <w:t xml:space="preserve">На </w:t>
            </w:r>
            <w:r w:rsidR="00383417" w:rsidRPr="00383417">
              <w:rPr>
                <w:rFonts w:ascii="Times New Roman" w:hAnsi="Times New Roman"/>
                <w:bCs/>
                <w:color w:val="000000"/>
                <w:sz w:val="24"/>
                <w:szCs w:val="24"/>
                <w:shd w:val="clear" w:color="auto" w:fill="FFFFFF"/>
              </w:rPr>
              <w:t>оказание услуг по анализу финансового состояния и управлению финансовой деятельностью предприятия</w:t>
            </w:r>
            <w:r w:rsidR="000D1183" w:rsidRPr="00383417">
              <w:rPr>
                <w:rFonts w:ascii="Times New Roman" w:hAnsi="Times New Roman"/>
                <w:noProof/>
                <w:sz w:val="24"/>
                <w:szCs w:val="24"/>
              </w:rPr>
              <w:t>»</w:t>
            </w:r>
            <w:r w:rsidR="005B7064">
              <w:rPr>
                <w:rFonts w:ascii="Times New Roman" w:hAnsi="Times New Roman"/>
                <w:noProof/>
                <w:sz w:val="24"/>
                <w:szCs w:val="24"/>
              </w:rPr>
              <w:t xml:space="preserve"> </w:t>
            </w:r>
            <w:r w:rsidR="005B7064" w:rsidRPr="005B7064">
              <w:rPr>
                <w:rFonts w:ascii="Times New Roman" w:hAnsi="Times New Roman"/>
                <w:b/>
                <w:bCs/>
                <w:color w:val="000000"/>
                <w:sz w:val="24"/>
                <w:szCs w:val="24"/>
                <w:shd w:val="clear" w:color="auto" w:fill="FFFFFF"/>
              </w:rPr>
              <w:t>(договор аутсорсинга)</w:t>
            </w:r>
          </w:p>
        </w:tc>
      </w:tr>
    </w:tbl>
    <w:p w14:paraId="14AF0303" w14:textId="77777777" w:rsidR="00953916" w:rsidRPr="00F93008" w:rsidRDefault="00953916" w:rsidP="00953916">
      <w:pPr>
        <w:rPr>
          <w:rFonts w:ascii="Times New Roman" w:hAnsi="Times New Roman"/>
          <w:noProof/>
          <w:sz w:val="24"/>
          <w:szCs w:val="24"/>
        </w:rPr>
      </w:pPr>
    </w:p>
    <w:p w14:paraId="19135519" w14:textId="77777777" w:rsidR="00445714" w:rsidRPr="00F93008" w:rsidRDefault="00953916" w:rsidP="00445714">
      <w:pPr>
        <w:rPr>
          <w:rFonts w:ascii="Times New Roman" w:hAnsi="Times New Roman"/>
          <w:noProof/>
          <w:sz w:val="24"/>
          <w:szCs w:val="24"/>
        </w:rPr>
      </w:pPr>
      <w:r w:rsidRPr="00F93008">
        <w:rPr>
          <w:rFonts w:ascii="Times New Roman" w:hAnsi="Times New Roman"/>
          <w:noProof/>
          <w:sz w:val="24"/>
          <w:szCs w:val="24"/>
        </w:rPr>
        <w:br w:type="page"/>
      </w:r>
      <w:r w:rsidR="00445714" w:rsidRPr="00F93008">
        <w:rPr>
          <w:rFonts w:ascii="Times New Roman" w:hAnsi="Times New Roman"/>
          <w:noProof/>
          <w:sz w:val="24"/>
          <w:szCs w:val="24"/>
        </w:rPr>
        <w:lastRenderedPageBreak/>
        <w:t xml:space="preserve"> </w:t>
      </w:r>
    </w:p>
    <w:p w14:paraId="40F0D264" w14:textId="12AF2818" w:rsidR="006E1E60" w:rsidRPr="00F93008" w:rsidRDefault="00B97682" w:rsidP="00B97682">
      <w:pPr>
        <w:widowControl w:val="0"/>
        <w:tabs>
          <w:tab w:val="left" w:pos="142"/>
        </w:tabs>
        <w:rPr>
          <w:rFonts w:ascii="Times New Roman" w:hAnsi="Times New Roman"/>
          <w:sz w:val="24"/>
          <w:szCs w:val="24"/>
        </w:rPr>
      </w:pPr>
      <w:r w:rsidRPr="00F93008">
        <w:rPr>
          <w:rFonts w:ascii="Times New Roman" w:hAnsi="Times New Roman"/>
          <w:b/>
          <w:sz w:val="24"/>
          <w:szCs w:val="24"/>
        </w:rPr>
        <w:t>ООО «Центр Экономического Анализа и Экспертизы»</w:t>
      </w:r>
      <w:r w:rsidRPr="00F93008">
        <w:rPr>
          <w:rFonts w:ascii="Times New Roman" w:hAnsi="Times New Roman"/>
          <w:sz w:val="24"/>
          <w:szCs w:val="24"/>
        </w:rPr>
        <w:t xml:space="preserve"> (ООО «ЦЭАиЭ) в лице Генерального директора Газибуттаева Александра Мирзамагомедовича, действующего на основании Устава </w:t>
      </w:r>
      <w:r w:rsidR="00441082" w:rsidRPr="00F93008">
        <w:rPr>
          <w:rFonts w:ascii="Times New Roman" w:hAnsi="Times New Roman"/>
          <w:sz w:val="24"/>
          <w:szCs w:val="24"/>
        </w:rPr>
        <w:t>и _</w:t>
      </w:r>
      <w:r w:rsidRPr="00F93008">
        <w:rPr>
          <w:rFonts w:ascii="Times New Roman" w:hAnsi="Times New Roman"/>
          <w:b/>
          <w:snapToGrid w:val="0"/>
          <w:color w:val="000000"/>
          <w:sz w:val="24"/>
          <w:szCs w:val="24"/>
        </w:rPr>
        <w:t>_______________</w:t>
      </w:r>
      <w:r w:rsidRPr="00F93008">
        <w:rPr>
          <w:rFonts w:ascii="Times New Roman" w:hAnsi="Times New Roman"/>
          <w:sz w:val="24"/>
          <w:szCs w:val="24"/>
        </w:rPr>
        <w:t xml:space="preserve">в </w:t>
      </w:r>
      <w:r w:rsidR="00441082" w:rsidRPr="00F93008">
        <w:rPr>
          <w:rFonts w:ascii="Times New Roman" w:hAnsi="Times New Roman"/>
          <w:sz w:val="24"/>
          <w:szCs w:val="24"/>
        </w:rPr>
        <w:t>лице _</w:t>
      </w:r>
      <w:r w:rsidRPr="00F93008">
        <w:rPr>
          <w:rFonts w:ascii="Times New Roman" w:hAnsi="Times New Roman"/>
          <w:b/>
          <w:sz w:val="24"/>
          <w:szCs w:val="24"/>
        </w:rPr>
        <w:t>_____________________________,</w:t>
      </w:r>
      <w:r w:rsidRPr="00F93008">
        <w:rPr>
          <w:rFonts w:ascii="Times New Roman" w:hAnsi="Times New Roman"/>
          <w:sz w:val="24"/>
          <w:szCs w:val="24"/>
        </w:rPr>
        <w:t xml:space="preserve"> действующего на основании </w:t>
      </w:r>
      <w:r w:rsidRPr="00F93008">
        <w:rPr>
          <w:rFonts w:ascii="Times New Roman" w:hAnsi="Times New Roman"/>
          <w:b/>
          <w:sz w:val="24"/>
          <w:szCs w:val="24"/>
        </w:rPr>
        <w:t>________,</w:t>
      </w:r>
      <w:r w:rsidRPr="00F93008">
        <w:rPr>
          <w:rFonts w:ascii="Times New Roman" w:hAnsi="Times New Roman"/>
          <w:sz w:val="24"/>
          <w:szCs w:val="24"/>
        </w:rPr>
        <w:t xml:space="preserve"> именуемые в дальнейшем соответственно Исполнитель и Заказчик или Сторон</w:t>
      </w:r>
      <w:r w:rsidR="00441082">
        <w:rPr>
          <w:rFonts w:ascii="Times New Roman" w:hAnsi="Times New Roman"/>
          <w:sz w:val="24"/>
          <w:szCs w:val="24"/>
        </w:rPr>
        <w:t xml:space="preserve">ы, при совместном наименовании, </w:t>
      </w:r>
      <w:r w:rsidR="00441082" w:rsidRPr="00F93008">
        <w:rPr>
          <w:rFonts w:ascii="Times New Roman" w:hAnsi="Times New Roman"/>
          <w:sz w:val="24"/>
          <w:szCs w:val="24"/>
        </w:rPr>
        <w:t>заключили настоящий</w:t>
      </w:r>
      <w:r w:rsidRPr="00F93008">
        <w:rPr>
          <w:rFonts w:ascii="Times New Roman" w:hAnsi="Times New Roman"/>
          <w:sz w:val="24"/>
          <w:szCs w:val="24"/>
        </w:rPr>
        <w:t xml:space="preserve"> договор о нижеследующем:</w:t>
      </w:r>
    </w:p>
    <w:p w14:paraId="49046275" w14:textId="77777777" w:rsidR="00B97682" w:rsidRPr="00F93008" w:rsidRDefault="00B97682" w:rsidP="00B97682">
      <w:pPr>
        <w:widowControl w:val="0"/>
        <w:tabs>
          <w:tab w:val="left" w:pos="142"/>
        </w:tabs>
        <w:rPr>
          <w:rFonts w:ascii="Times New Roman" w:hAnsi="Times New Roman"/>
          <w:sz w:val="24"/>
          <w:szCs w:val="24"/>
        </w:rPr>
      </w:pPr>
    </w:p>
    <w:p w14:paraId="71C41719" w14:textId="77777777" w:rsidR="004F6441" w:rsidRPr="00006651" w:rsidRDefault="004F6441" w:rsidP="00693BA7">
      <w:pPr>
        <w:pStyle w:val="116pt16pt"/>
        <w:jc w:val="center"/>
        <w:rPr>
          <w:rFonts w:ascii="Times New Roman" w:hAnsi="Times New Roman" w:cs="Times New Roman"/>
          <w:noProof/>
          <w:kern w:val="32"/>
          <w:sz w:val="24"/>
          <w:szCs w:val="24"/>
        </w:rPr>
      </w:pPr>
      <w:bookmarkStart w:id="1" w:name="_Toc317528749"/>
      <w:r w:rsidRPr="00006651">
        <w:rPr>
          <w:rFonts w:ascii="Times New Roman" w:hAnsi="Times New Roman" w:cs="Times New Roman"/>
          <w:noProof/>
          <w:kern w:val="32"/>
          <w:sz w:val="24"/>
          <w:szCs w:val="24"/>
        </w:rPr>
        <w:t>ПРЕДМЕТ ДОГОВОРА</w:t>
      </w:r>
      <w:r w:rsidR="00CF7756" w:rsidRPr="00006651">
        <w:rPr>
          <w:rFonts w:ascii="Times New Roman" w:hAnsi="Times New Roman" w:cs="Times New Roman"/>
          <w:noProof/>
          <w:kern w:val="32"/>
          <w:sz w:val="24"/>
          <w:szCs w:val="24"/>
        </w:rPr>
        <w:t xml:space="preserve"> И ОБЩИЕ ПОЛОЖЕНИЯ</w:t>
      </w:r>
      <w:bookmarkEnd w:id="1"/>
    </w:p>
    <w:p w14:paraId="63AECB91" w14:textId="77777777" w:rsidR="00441082" w:rsidRP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1.1. По настоящему Договору Исполнитель обязуется оказать услуги по анализу финансового состояния и управлению финансовой деятельностью для обеспечения финансовой устойчивости предприятия Заказчика, а Заказчик обязуется оплатить услуги Исполнителя.</w:t>
      </w:r>
    </w:p>
    <w:p w14:paraId="43C473BC" w14:textId="77777777" w:rsidR="00441082" w:rsidRP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1.2. Исполнитель оказывает Заказчику следующие услуги:</w:t>
      </w:r>
    </w:p>
    <w:p w14:paraId="6298C903" w14:textId="77777777" w:rsidR="00441082" w:rsidRP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1.2.1. Организует работу по проведению анализа и оценки финансовых результатов деятельности Заказчика и разработке мероприятий по повышению эффективности управления финансами, а также проведению внутреннего аудита, по рассмотрению взаимных претензий, возникающих в процессе осуществления финансово-хозяйственной деятельности, принимает меры по их разрешению в соответствии с действующим законодательством.</w:t>
      </w:r>
    </w:p>
    <w:p w14:paraId="1A647081" w14:textId="77777777" w:rsidR="00441082" w:rsidRP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1.2.2. Осуществляет анализ и оценку финансовых рисков, разрабатывает меры по сведению их к минимуму, обеспечивает контроль за соблюдением финансовой дисциплины, своевременным и полным выполнением договорных обязательств и поступлением доходов, порядком оформления финансово-хозяйственных операций с контрагентами, кредитными организациями, а также операций внешнеэкономической деятельности.</w:t>
      </w:r>
    </w:p>
    <w:p w14:paraId="1A3CB45F" w14:textId="77777777" w:rsidR="00441082" w:rsidRP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1.2.3. Определяет финансовую политику Заказчика, разрабатывает и осуществляет меры по обеспечению его финансовой устойчивости. Руководит работой по управлению финансами исходя из стратегических целей и перспектив развития Заказчика, по определению источников финансирования с учетом рыночной конъюнктуры.</w:t>
      </w:r>
    </w:p>
    <w:p w14:paraId="25E05A22" w14:textId="77777777" w:rsidR="00441082" w:rsidRP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1.2.4. Организует работу по формированию налоговой политики Заказчика, налоговому планированию и оптимизации налогообложения, совершенствованию учетной политики, по подготовке и проведению эмиссии ценных бумаг, анализу и оценке инвестиционной привлекательности проектов и целесообразности вложения средств, регулированию соотношения собственного и заемного капитала.</w:t>
      </w:r>
    </w:p>
    <w:p w14:paraId="2AEE97FB" w14:textId="77777777" w:rsidR="00441082" w:rsidRP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1.2.5. Осуществляет взаимодействие с кредитными организациями по вопросам размещения временно свободных денежных средств, проведения операций с ценными бумагами, получения кредитов.</w:t>
      </w:r>
    </w:p>
    <w:p w14:paraId="1E49328E" w14:textId="77777777" w:rsidR="00441082" w:rsidRP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 xml:space="preserve">1.2.6. Составляет перспективные и текущие финансовые планы и бюджеты денежных средств, доводит показатели утвержденной системы бюджетов и вытекающих из нее </w:t>
      </w:r>
      <w:r w:rsidRPr="00441082">
        <w:rPr>
          <w:rFonts w:ascii="Times New Roman" w:hAnsi="Times New Roman" w:cs="Times New Roman"/>
          <w:b w:val="0"/>
          <w:noProof/>
          <w:kern w:val="32"/>
          <w:sz w:val="24"/>
          <w:szCs w:val="24"/>
        </w:rPr>
        <w:lastRenderedPageBreak/>
        <w:t>заданий, лимитов и нормативов до подразделений Заказчика, обеспечивает контроль за их выполнением.</w:t>
      </w:r>
    </w:p>
    <w:p w14:paraId="7925382A" w14:textId="77777777" w:rsidR="00441082" w:rsidRP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1.2.7. Участвует в разработке проектов планов продаж продукции (работ, услуг), затрат на производство и продажу продукции (работ, услуг), подготавливает предложения по повышению рентабельности производства, снижению издержек производства и обращения.</w:t>
      </w:r>
    </w:p>
    <w:p w14:paraId="23E8A782" w14:textId="77777777" w:rsidR="00441082" w:rsidRP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1.2.8. Осуществляет контроль за состоянием, движением и целевым использованием финансовых средств, результатами финансово-хозяйственной деятельности, выполнением налоговых обязательств.</w:t>
      </w:r>
    </w:p>
    <w:p w14:paraId="2F6EF0A2" w14:textId="77777777" w:rsidR="00441082" w:rsidRP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1.2.9. Предлагает меры по обеспечению платежеспособности и увеличению прибыли Заказчика, эффективности финансовых и инвестиционных проектов, рациональной структуры активов.</w:t>
      </w:r>
    </w:p>
    <w:p w14:paraId="4E12387D" w14:textId="77777777" w:rsidR="00441082" w:rsidRP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1.2.10. Организует разработку информационной системы по управлению финансами в соответствии с требованиями бухгалтерского, налогового, статистического и управленческого учета, контроль за достоверностью и сохранением конфиденциальности информации.</w:t>
      </w:r>
    </w:p>
    <w:p w14:paraId="2C0DF1BF" w14:textId="77777777" w:rsidR="00441082" w:rsidRP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1.2.11. Обеспечивает предоставление необходимой финансовой информации внутренним и внешним пользователям.</w:t>
      </w:r>
    </w:p>
    <w:p w14:paraId="5AA571D7" w14:textId="2DFFFA2A" w:rsidR="00441082" w:rsidRDefault="00441082" w:rsidP="00006651">
      <w:pPr>
        <w:pStyle w:val="116pt16pt"/>
        <w:numPr>
          <w:ilvl w:val="0"/>
          <w:numId w:val="0"/>
        </w:numPr>
        <w:rPr>
          <w:rFonts w:ascii="Times New Roman" w:hAnsi="Times New Roman" w:cs="Times New Roman"/>
          <w:b w:val="0"/>
          <w:noProof/>
          <w:kern w:val="32"/>
          <w:sz w:val="24"/>
          <w:szCs w:val="24"/>
        </w:rPr>
      </w:pPr>
      <w:r w:rsidRPr="00441082">
        <w:rPr>
          <w:rFonts w:ascii="Times New Roman" w:hAnsi="Times New Roman" w:cs="Times New Roman"/>
          <w:b w:val="0"/>
          <w:noProof/>
          <w:kern w:val="32"/>
          <w:sz w:val="24"/>
          <w:szCs w:val="24"/>
        </w:rPr>
        <w:t>1.2.12. Организует работу по повышению квалификации работников, оказывает методическую помощь работникам организации по финансовым вопросам (далее - "услуги").</w:t>
      </w:r>
    </w:p>
    <w:p w14:paraId="7D759235" w14:textId="77777777" w:rsidR="00F768B7" w:rsidRPr="00F93008" w:rsidRDefault="00F768B7" w:rsidP="00006651">
      <w:pPr>
        <w:pStyle w:val="116pt16pt"/>
        <w:numPr>
          <w:ilvl w:val="0"/>
          <w:numId w:val="0"/>
        </w:numPr>
        <w:rPr>
          <w:rFonts w:ascii="Times New Roman" w:hAnsi="Times New Roman" w:cs="Times New Roman"/>
          <w:b w:val="0"/>
          <w:noProof/>
          <w:kern w:val="32"/>
          <w:sz w:val="24"/>
          <w:szCs w:val="24"/>
        </w:rPr>
      </w:pPr>
    </w:p>
    <w:p w14:paraId="1D822C26" w14:textId="77777777" w:rsidR="004F6441" w:rsidRPr="00006651" w:rsidRDefault="004F6441" w:rsidP="00693BA7">
      <w:pPr>
        <w:pStyle w:val="116pt16pt"/>
        <w:spacing w:after="0"/>
        <w:jc w:val="center"/>
        <w:rPr>
          <w:rFonts w:ascii="Times New Roman" w:hAnsi="Times New Roman" w:cs="Times New Roman"/>
          <w:noProof/>
          <w:kern w:val="32"/>
          <w:sz w:val="24"/>
          <w:szCs w:val="24"/>
        </w:rPr>
      </w:pPr>
      <w:bookmarkStart w:id="2" w:name="_Toc317528750"/>
      <w:r w:rsidRPr="00006651">
        <w:rPr>
          <w:rFonts w:ascii="Times New Roman" w:hAnsi="Times New Roman" w:cs="Times New Roman"/>
          <w:noProof/>
          <w:kern w:val="32"/>
          <w:sz w:val="24"/>
          <w:szCs w:val="24"/>
        </w:rPr>
        <w:t>ПРАВА И ОБЯЗАННОСТИ СТОРОН</w:t>
      </w:r>
      <w:bookmarkEnd w:id="2"/>
    </w:p>
    <w:p w14:paraId="02F04294" w14:textId="77777777" w:rsidR="00006651" w:rsidRPr="00F768B7" w:rsidRDefault="00006651" w:rsidP="00006651">
      <w:pPr>
        <w:pStyle w:val="a"/>
        <w:numPr>
          <w:ilvl w:val="0"/>
          <w:numId w:val="0"/>
        </w:numPr>
        <w:rPr>
          <w:rFonts w:ascii="Times New Roman" w:hAnsi="Times New Roman"/>
          <w:b/>
          <w:noProof/>
          <w:kern w:val="32"/>
          <w:sz w:val="24"/>
          <w:szCs w:val="24"/>
        </w:rPr>
      </w:pPr>
      <w:r w:rsidRPr="00F768B7">
        <w:rPr>
          <w:rFonts w:ascii="Times New Roman" w:hAnsi="Times New Roman"/>
          <w:b/>
          <w:noProof/>
          <w:kern w:val="32"/>
          <w:sz w:val="24"/>
          <w:szCs w:val="24"/>
        </w:rPr>
        <w:t>2.1. Исполнитель обязуется:</w:t>
      </w:r>
    </w:p>
    <w:p w14:paraId="5636D116" w14:textId="77777777" w:rsidR="00006651" w:rsidRPr="00006651" w:rsidRDefault="00006651" w:rsidP="00006651">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2.1.1. Оказать Заказчику услуги, указанные в п. 1.2 настоящего Договора, с надлежащим качеством, руководствуясь требованиями Заказчика.</w:t>
      </w:r>
    </w:p>
    <w:p w14:paraId="10002CB9"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2.1.2. Представить Заказчику на утверждение список сотрудников, привлекаемых к выполнению Договора.</w:t>
      </w:r>
    </w:p>
    <w:p w14:paraId="71C08155"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2.1.3. Не передавать и не показывать третьим лицам находящуюся у Исполнителя документацию Заказчика.</w:t>
      </w:r>
    </w:p>
    <w:p w14:paraId="012E88B4"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2.1.4. Представлять Заказчику ежемесячно акты об оказании услуг в соответствии с разделом 3 настоящего Договора.</w:t>
      </w:r>
    </w:p>
    <w:p w14:paraId="713F0760"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2.1.5. Представлять Заказчику материалы и заключения, связанные с настоящим Договором, в электронном виде на магнитных носителях, а при необходимости - письменные материалы и заключения.</w:t>
      </w:r>
    </w:p>
    <w:p w14:paraId="1A0AF19A"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2.1.6. Давать при необходимости по просьбе Заказчика разъяснения заинтересованным лицам, включая государственные и судебные органы, по представляемым Исполнителем в соответствии с настоящим Договором материалам, а также представлять интересы Заказчика перед иными третьими лицами в пределах полномочий, предоставленных Заказчиком в соответствующей доверенности (подп. 2.2.6 настоящего Договора).</w:t>
      </w:r>
    </w:p>
    <w:p w14:paraId="30E36C66"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Одновременно с представлением Заказчику акта об оказании услуг (п. 3.1 настоящего Договора) Исполнитель представляет Заказчику отчет, содержащий сведения о результатах представления интересов Заказчика Исполнителем, а также о понесенных Исполнителем расходах с приложением подтверждающих такие расходы документов (в случае, если Исполнителем были понесены какие-либо расходы по исполнению поручения Заказчика и они соответствуют п. 4.4 настоящего Договора).</w:t>
      </w:r>
    </w:p>
    <w:p w14:paraId="1FC25B86" w14:textId="77777777" w:rsidR="00006651" w:rsidRPr="00F768B7" w:rsidRDefault="00006651" w:rsidP="00F768B7">
      <w:pPr>
        <w:pStyle w:val="a"/>
        <w:numPr>
          <w:ilvl w:val="0"/>
          <w:numId w:val="0"/>
        </w:numPr>
        <w:rPr>
          <w:rFonts w:ascii="Times New Roman" w:hAnsi="Times New Roman"/>
          <w:b/>
          <w:noProof/>
          <w:kern w:val="32"/>
          <w:sz w:val="24"/>
          <w:szCs w:val="24"/>
        </w:rPr>
      </w:pPr>
      <w:r w:rsidRPr="00F768B7">
        <w:rPr>
          <w:rFonts w:ascii="Times New Roman" w:hAnsi="Times New Roman"/>
          <w:b/>
          <w:noProof/>
          <w:kern w:val="32"/>
          <w:sz w:val="24"/>
          <w:szCs w:val="24"/>
        </w:rPr>
        <w:t>2.2. Заказчик обязуется:</w:t>
      </w:r>
    </w:p>
    <w:p w14:paraId="7E3DEEAE"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2.2.1. Предоставить Исполнителю помещение, оборудованное рабочими местами, оргтехникой, средствами связи.</w:t>
      </w:r>
    </w:p>
    <w:p w14:paraId="28FA8299"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2.2.2. Обеспечить Исполнителя документацией, консультационно-экономическими программами и базами.</w:t>
      </w:r>
    </w:p>
    <w:p w14:paraId="2D70E4F3"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2.2.3. Оплачивать услуги Исполнителя в порядке, сроки и на условиях настоящего Договора.</w:t>
      </w:r>
    </w:p>
    <w:p w14:paraId="5F0C0F0C"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lastRenderedPageBreak/>
        <w:t>2.2.4. Передавать Исполнителю информацию и материалы, необходимые для выполнения Исполнителем своих обязательств по настоящему Договору.</w:t>
      </w:r>
    </w:p>
    <w:p w14:paraId="6CAA3837"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2.2.5. Подписывать своевременно акты об оказании услуг Исполнителем.</w:t>
      </w:r>
    </w:p>
    <w:p w14:paraId="593B95A8"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2.2.6. При необходимости выдать Исполнителю доверенность для представления интересов Заказчика перед третьими лицами.</w:t>
      </w:r>
    </w:p>
    <w:p w14:paraId="5DE93BA6"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В течение срока, установленного п. 3.2 настоящего Договора, рассматривать отчет Исполнителя, представленный в соответствии с подп. 2.1.6 настоящего Договора, и, при отсутствии замечаний, утверждать его. Если в течение установленного настоящим пунктом срока от Заказчика не поступит возражений относительно представленного Исполнителем отчета, отчет считается принятым Заказчиком без замечаний.</w:t>
      </w:r>
    </w:p>
    <w:p w14:paraId="57A2458A"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2.3. Исполнитель имеет право:</w:t>
      </w:r>
    </w:p>
    <w:p w14:paraId="0752B11A"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2.3.1. Получать от Заказчика любую информацию, необходимую для выполнения своих обязательств по настоящему Договору. В случае непредоставления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14:paraId="0A60F07D"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2.3.2. Требовать оплаты цены оказанных по настоящему Договору услуг.</w:t>
      </w:r>
    </w:p>
    <w:p w14:paraId="43F6AE2C"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2.4. Заказчик имеет право осуществлять контроль за оказанием Исполнителем услуг по настоящему Договору, не вмешиваясь при этом в деятельность Исполнителя.</w:t>
      </w:r>
    </w:p>
    <w:p w14:paraId="203E45CD" w14:textId="4E95486F" w:rsidR="00006651" w:rsidRDefault="00006651" w:rsidP="005A4589">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 xml:space="preserve">2.5. Стороны обязуются хранить в тайне коммерческую, финансовую и иную конфиденциальную информацию, полученную от другой Стороны при исполнении настоящего Договора. </w:t>
      </w:r>
    </w:p>
    <w:p w14:paraId="1189CF47" w14:textId="77777777" w:rsidR="00AF05AE" w:rsidRPr="00006651" w:rsidRDefault="00AF05AE" w:rsidP="005A4589">
      <w:pPr>
        <w:pStyle w:val="a"/>
        <w:numPr>
          <w:ilvl w:val="0"/>
          <w:numId w:val="0"/>
        </w:numPr>
        <w:rPr>
          <w:rFonts w:ascii="Times New Roman" w:hAnsi="Times New Roman"/>
          <w:noProof/>
          <w:kern w:val="32"/>
          <w:sz w:val="24"/>
          <w:szCs w:val="24"/>
        </w:rPr>
      </w:pPr>
    </w:p>
    <w:p w14:paraId="6EE18266" w14:textId="03171E24" w:rsidR="00AF05AE" w:rsidRPr="00AF05AE" w:rsidRDefault="00AF05AE" w:rsidP="00AF05AE">
      <w:pPr>
        <w:pStyle w:val="116pt16pt"/>
        <w:tabs>
          <w:tab w:val="clear" w:pos="851"/>
        </w:tabs>
        <w:ind w:left="284" w:hanging="284"/>
        <w:jc w:val="center"/>
        <w:rPr>
          <w:rFonts w:ascii="Times New Roman" w:hAnsi="Times New Roman" w:cs="Times New Roman"/>
          <w:noProof/>
          <w:sz w:val="24"/>
          <w:szCs w:val="24"/>
        </w:rPr>
      </w:pPr>
      <w:r w:rsidRPr="00AF05AE">
        <w:rPr>
          <w:rFonts w:ascii="Times New Roman" w:hAnsi="Times New Roman" w:cs="Times New Roman"/>
          <w:noProof/>
          <w:sz w:val="24"/>
          <w:szCs w:val="24"/>
        </w:rPr>
        <w:t>ПОРЯДОК ИСПОЛНЕНИЯ ДОГОВОРА</w:t>
      </w:r>
    </w:p>
    <w:p w14:paraId="34A4FA4C"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3.1. Исполнитель ежемесячно до ___ числа месяца, следующего за отчетным месяцем, составляет и представляет Заказчику акт об оказании услуг.</w:t>
      </w:r>
    </w:p>
    <w:p w14:paraId="38231212"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3.2. Заказчик рассматривает и подписывает акт об оказании услуг в течение _________ дней с даты его получения от Исполнителя.</w:t>
      </w:r>
    </w:p>
    <w:p w14:paraId="34791BEC"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3.3. В случае оказания Исполнителем услуг с недостатками Заказчик указывает об этом в акте об оказании услуг.</w:t>
      </w:r>
    </w:p>
    <w:p w14:paraId="25310F58"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3.4. В случае если услуги оказаны Исполнителем с отступлениями от настоящего Договора либо с иными недостатками, Заказчик вправе по своему выбору потребовать от Исполнителя:</w:t>
      </w:r>
    </w:p>
    <w:p w14:paraId="662657F1"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3.4.1. Безвозмездного устранения недостатков в разумный срок.</w:t>
      </w:r>
    </w:p>
    <w:p w14:paraId="6808A27F" w14:textId="77777777" w:rsidR="00006651" w:rsidRPr="00006651" w:rsidRDefault="00006651" w:rsidP="00F768B7">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3.4.2. Уменьшения установленной настоящим Договором цены услуг.</w:t>
      </w:r>
    </w:p>
    <w:p w14:paraId="235D60D3" w14:textId="2E4EDC32" w:rsidR="00B50123" w:rsidRDefault="00006651" w:rsidP="00006651">
      <w:pPr>
        <w:pStyle w:val="a"/>
        <w:numPr>
          <w:ilvl w:val="0"/>
          <w:numId w:val="0"/>
        </w:numPr>
        <w:rPr>
          <w:rFonts w:ascii="Times New Roman" w:hAnsi="Times New Roman"/>
          <w:noProof/>
          <w:kern w:val="32"/>
          <w:sz w:val="24"/>
          <w:szCs w:val="24"/>
        </w:rPr>
      </w:pPr>
      <w:r w:rsidRPr="00006651">
        <w:rPr>
          <w:rFonts w:ascii="Times New Roman" w:hAnsi="Times New Roman"/>
          <w:noProof/>
          <w:kern w:val="32"/>
          <w:sz w:val="24"/>
          <w:szCs w:val="24"/>
        </w:rPr>
        <w:t>3.5. В случае если недостатки не будут устранены Исполнителем в установленный Заказчиком разумный срок (подп. 3.4.1 настоящего Договора), Заказчик вправе отказаться от исполнения настоящего Договора и потребовать возмещения убытков.</w:t>
      </w:r>
    </w:p>
    <w:p w14:paraId="78CD29FB" w14:textId="77777777" w:rsidR="00F768B7" w:rsidRPr="00F93008" w:rsidRDefault="00F768B7" w:rsidP="00006651">
      <w:pPr>
        <w:pStyle w:val="a"/>
        <w:numPr>
          <w:ilvl w:val="0"/>
          <w:numId w:val="0"/>
        </w:numPr>
        <w:rPr>
          <w:rFonts w:ascii="Times New Roman" w:hAnsi="Times New Roman"/>
          <w:noProof/>
          <w:kern w:val="32"/>
          <w:sz w:val="24"/>
          <w:szCs w:val="24"/>
        </w:rPr>
      </w:pPr>
    </w:p>
    <w:p w14:paraId="63C41F6F" w14:textId="20D719AB" w:rsidR="009A7EE7" w:rsidRPr="00F768B7" w:rsidRDefault="00AF05AE" w:rsidP="00F130B9">
      <w:pPr>
        <w:pStyle w:val="116pt16pt"/>
        <w:numPr>
          <w:ilvl w:val="0"/>
          <w:numId w:val="0"/>
        </w:numPr>
        <w:ind w:left="851"/>
        <w:jc w:val="center"/>
        <w:rPr>
          <w:rFonts w:ascii="Times New Roman" w:hAnsi="Times New Roman" w:cs="Times New Roman"/>
          <w:noProof/>
          <w:kern w:val="32"/>
          <w:sz w:val="24"/>
          <w:szCs w:val="24"/>
        </w:rPr>
      </w:pPr>
      <w:bookmarkStart w:id="3" w:name="_Toc317528751"/>
      <w:r>
        <w:rPr>
          <w:rFonts w:ascii="Times New Roman" w:hAnsi="Times New Roman" w:cs="Times New Roman"/>
          <w:noProof/>
          <w:kern w:val="32"/>
          <w:sz w:val="24"/>
          <w:szCs w:val="24"/>
        </w:rPr>
        <w:t>4</w:t>
      </w:r>
      <w:r w:rsidR="00F130B9" w:rsidRPr="00F768B7">
        <w:rPr>
          <w:rFonts w:ascii="Times New Roman" w:hAnsi="Times New Roman" w:cs="Times New Roman"/>
          <w:noProof/>
          <w:kern w:val="32"/>
          <w:sz w:val="24"/>
          <w:szCs w:val="24"/>
        </w:rPr>
        <w:t>. ПРЕДОСТАВЛЕНИЕ</w:t>
      </w:r>
      <w:r w:rsidR="009A7EE7" w:rsidRPr="00F768B7">
        <w:rPr>
          <w:rFonts w:ascii="Times New Roman" w:hAnsi="Times New Roman" w:cs="Times New Roman"/>
          <w:noProof/>
          <w:kern w:val="32"/>
          <w:sz w:val="24"/>
          <w:szCs w:val="24"/>
        </w:rPr>
        <w:t xml:space="preserve"> ИНФОРМАЦИИ</w:t>
      </w:r>
      <w:bookmarkEnd w:id="3"/>
    </w:p>
    <w:p w14:paraId="75F6C5C1" w14:textId="68996625" w:rsidR="00635D43" w:rsidRPr="00F93008" w:rsidRDefault="00AF05AE" w:rsidP="00F130B9">
      <w:pPr>
        <w:pStyle w:val="a"/>
        <w:numPr>
          <w:ilvl w:val="0"/>
          <w:numId w:val="0"/>
        </w:numPr>
        <w:rPr>
          <w:rFonts w:ascii="Times New Roman" w:hAnsi="Times New Roman"/>
          <w:noProof/>
          <w:kern w:val="32"/>
          <w:sz w:val="24"/>
          <w:szCs w:val="24"/>
        </w:rPr>
      </w:pPr>
      <w:bookmarkStart w:id="4" w:name="_Ref33347577"/>
      <w:r>
        <w:rPr>
          <w:rFonts w:ascii="Times New Roman" w:hAnsi="Times New Roman"/>
          <w:noProof/>
          <w:kern w:val="32"/>
          <w:sz w:val="24"/>
          <w:szCs w:val="24"/>
        </w:rPr>
        <w:t>4</w:t>
      </w:r>
      <w:r w:rsidR="00F130B9" w:rsidRPr="00F93008">
        <w:rPr>
          <w:rFonts w:ascii="Times New Roman" w:hAnsi="Times New Roman"/>
          <w:noProof/>
          <w:kern w:val="32"/>
          <w:sz w:val="24"/>
          <w:szCs w:val="24"/>
        </w:rPr>
        <w:t>.1.</w:t>
      </w:r>
      <w:r w:rsidR="00DD333A"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635D43" w:rsidRPr="00F93008">
        <w:rPr>
          <w:rFonts w:ascii="Times New Roman" w:hAnsi="Times New Roman"/>
          <w:noProof/>
          <w:kern w:val="32"/>
          <w:sz w:val="24"/>
          <w:szCs w:val="24"/>
        </w:rPr>
        <w:t xml:space="preserve"> </w:t>
      </w:r>
      <w:r w:rsidR="00272A81" w:rsidRPr="00F93008">
        <w:rPr>
          <w:rFonts w:ascii="Times New Roman" w:hAnsi="Times New Roman"/>
          <w:noProof/>
          <w:kern w:val="32"/>
          <w:sz w:val="24"/>
          <w:szCs w:val="24"/>
        </w:rPr>
        <w:t xml:space="preserve">по согласованию с Заказчиком </w:t>
      </w:r>
      <w:r w:rsidR="00635D43" w:rsidRPr="00F93008">
        <w:rPr>
          <w:rFonts w:ascii="Times New Roman" w:hAnsi="Times New Roman"/>
          <w:noProof/>
          <w:kern w:val="32"/>
          <w:sz w:val="24"/>
          <w:szCs w:val="24"/>
        </w:rPr>
        <w:t xml:space="preserve">определяет объем, состав, вид, характер, а также способ </w:t>
      </w:r>
      <w:r w:rsidR="00E25DA6" w:rsidRPr="00F93008">
        <w:rPr>
          <w:rFonts w:ascii="Times New Roman" w:hAnsi="Times New Roman"/>
          <w:noProof/>
          <w:kern w:val="32"/>
          <w:sz w:val="24"/>
          <w:szCs w:val="24"/>
        </w:rPr>
        <w:t xml:space="preserve">подлежащей </w:t>
      </w:r>
      <w:r w:rsidR="00635D43" w:rsidRPr="00F93008">
        <w:rPr>
          <w:rFonts w:ascii="Times New Roman" w:hAnsi="Times New Roman"/>
          <w:noProof/>
          <w:kern w:val="32"/>
          <w:sz w:val="24"/>
          <w:szCs w:val="24"/>
        </w:rPr>
        <w:t>передач</w:t>
      </w:r>
      <w:r w:rsidR="00E25DA6" w:rsidRPr="00F93008">
        <w:rPr>
          <w:rFonts w:ascii="Times New Roman" w:hAnsi="Times New Roman"/>
          <w:noProof/>
          <w:kern w:val="32"/>
          <w:sz w:val="24"/>
          <w:szCs w:val="24"/>
        </w:rPr>
        <w:t>е</w:t>
      </w:r>
      <w:r w:rsidR="00635D43" w:rsidRPr="00F93008">
        <w:rPr>
          <w:rFonts w:ascii="Times New Roman" w:hAnsi="Times New Roman"/>
          <w:noProof/>
          <w:kern w:val="32"/>
          <w:sz w:val="24"/>
          <w:szCs w:val="24"/>
        </w:rPr>
        <w:t xml:space="preserve"> Заказчиком И</w:t>
      </w:r>
      <w:r w:rsidR="00222B18" w:rsidRPr="00F93008">
        <w:rPr>
          <w:rFonts w:ascii="Times New Roman" w:hAnsi="Times New Roman"/>
          <w:noProof/>
          <w:kern w:val="32"/>
          <w:sz w:val="24"/>
          <w:szCs w:val="24"/>
        </w:rPr>
        <w:t>нформации.</w:t>
      </w:r>
    </w:p>
    <w:p w14:paraId="2E006376" w14:textId="2957C23D" w:rsidR="00A40A46" w:rsidRPr="00F93008" w:rsidRDefault="00AF05AE" w:rsidP="00F130B9">
      <w:pPr>
        <w:pStyle w:val="a"/>
        <w:numPr>
          <w:ilvl w:val="0"/>
          <w:numId w:val="0"/>
        </w:numPr>
        <w:rPr>
          <w:rFonts w:ascii="Times New Roman" w:hAnsi="Times New Roman"/>
          <w:noProof/>
          <w:kern w:val="32"/>
          <w:sz w:val="24"/>
          <w:szCs w:val="24"/>
        </w:rPr>
      </w:pPr>
      <w:r>
        <w:rPr>
          <w:rFonts w:ascii="Times New Roman" w:hAnsi="Times New Roman"/>
          <w:noProof/>
          <w:kern w:val="32"/>
          <w:sz w:val="24"/>
          <w:szCs w:val="24"/>
        </w:rPr>
        <w:t>4.2</w:t>
      </w:r>
      <w:r w:rsidR="00F130B9" w:rsidRPr="00F93008">
        <w:rPr>
          <w:rFonts w:ascii="Times New Roman" w:hAnsi="Times New Roman"/>
          <w:noProof/>
          <w:kern w:val="32"/>
          <w:sz w:val="24"/>
          <w:szCs w:val="24"/>
        </w:rPr>
        <w:t>.</w:t>
      </w:r>
      <w:r w:rsidR="00DD333A" w:rsidRPr="00F93008">
        <w:rPr>
          <w:rFonts w:ascii="Times New Roman" w:hAnsi="Times New Roman"/>
          <w:noProof/>
          <w:kern w:val="32"/>
          <w:sz w:val="24"/>
          <w:szCs w:val="24"/>
        </w:rPr>
        <w:t xml:space="preserve"> </w:t>
      </w:r>
      <w:r w:rsidR="00173AAE" w:rsidRPr="00F93008">
        <w:rPr>
          <w:rFonts w:ascii="Times New Roman" w:hAnsi="Times New Roman"/>
          <w:noProof/>
          <w:kern w:val="32"/>
          <w:sz w:val="24"/>
          <w:szCs w:val="24"/>
        </w:rPr>
        <w:t>Заказчик предоставляет Испол</w:t>
      </w:r>
      <w:r>
        <w:rPr>
          <w:rFonts w:ascii="Times New Roman" w:hAnsi="Times New Roman"/>
          <w:noProof/>
          <w:kern w:val="32"/>
          <w:sz w:val="24"/>
          <w:szCs w:val="24"/>
        </w:rPr>
        <w:t>нителю Информацию в течение - (______</w:t>
      </w:r>
      <w:r w:rsidR="00173AAE" w:rsidRPr="00F93008">
        <w:rPr>
          <w:rFonts w:ascii="Times New Roman" w:hAnsi="Times New Roman"/>
          <w:noProof/>
          <w:kern w:val="32"/>
          <w:sz w:val="24"/>
          <w:szCs w:val="24"/>
        </w:rPr>
        <w:t>) рабочих дней с даты  заключения настоящего Договора</w:t>
      </w:r>
      <w:r w:rsidR="00A40A46" w:rsidRPr="00F93008">
        <w:rPr>
          <w:rFonts w:ascii="Times New Roman" w:hAnsi="Times New Roman"/>
          <w:noProof/>
          <w:kern w:val="32"/>
          <w:sz w:val="24"/>
          <w:szCs w:val="24"/>
        </w:rPr>
        <w:t>.</w:t>
      </w:r>
    </w:p>
    <w:bookmarkEnd w:id="4"/>
    <w:p w14:paraId="5FF4694D" w14:textId="3366AF1B" w:rsidR="00C36611" w:rsidRPr="00F93008" w:rsidRDefault="00AF05AE" w:rsidP="00F130B9">
      <w:pPr>
        <w:pStyle w:val="a"/>
        <w:numPr>
          <w:ilvl w:val="0"/>
          <w:numId w:val="0"/>
        </w:numPr>
        <w:rPr>
          <w:rFonts w:ascii="Times New Roman" w:hAnsi="Times New Roman"/>
          <w:noProof/>
          <w:kern w:val="32"/>
          <w:sz w:val="24"/>
          <w:szCs w:val="24"/>
        </w:rPr>
      </w:pPr>
      <w:r>
        <w:rPr>
          <w:rFonts w:ascii="Times New Roman" w:hAnsi="Times New Roman"/>
          <w:noProof/>
          <w:kern w:val="32"/>
          <w:sz w:val="24"/>
          <w:szCs w:val="24"/>
        </w:rPr>
        <w:t>4.3</w:t>
      </w:r>
      <w:r w:rsidR="00F130B9" w:rsidRPr="00F93008">
        <w:rPr>
          <w:rFonts w:ascii="Times New Roman" w:hAnsi="Times New Roman"/>
          <w:noProof/>
          <w:kern w:val="32"/>
          <w:sz w:val="24"/>
          <w:szCs w:val="24"/>
        </w:rPr>
        <w:t>.</w:t>
      </w:r>
      <w:r w:rsidR="00DD333A"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FF5F07" w:rsidRPr="00F93008">
        <w:rPr>
          <w:rFonts w:ascii="Times New Roman" w:hAnsi="Times New Roman"/>
          <w:noProof/>
          <w:kern w:val="32"/>
          <w:sz w:val="24"/>
          <w:szCs w:val="24"/>
        </w:rPr>
        <w:t xml:space="preserve"> возвращает полученные от Заказчика </w:t>
      </w:r>
      <w:r w:rsidR="00041EBA" w:rsidRPr="00F93008">
        <w:rPr>
          <w:rFonts w:ascii="Times New Roman" w:hAnsi="Times New Roman"/>
          <w:noProof/>
          <w:kern w:val="32"/>
          <w:sz w:val="24"/>
          <w:szCs w:val="24"/>
        </w:rPr>
        <w:t xml:space="preserve">в составе Информации </w:t>
      </w:r>
      <w:r w:rsidR="006254EB" w:rsidRPr="00F93008">
        <w:rPr>
          <w:rFonts w:ascii="Times New Roman" w:hAnsi="Times New Roman"/>
          <w:noProof/>
          <w:kern w:val="32"/>
          <w:sz w:val="24"/>
          <w:szCs w:val="24"/>
        </w:rPr>
        <w:t xml:space="preserve">подлинники </w:t>
      </w:r>
      <w:r w:rsidR="00DD333A" w:rsidRPr="00F93008">
        <w:rPr>
          <w:rFonts w:ascii="Times New Roman" w:hAnsi="Times New Roman"/>
          <w:noProof/>
          <w:kern w:val="32"/>
          <w:sz w:val="24"/>
          <w:szCs w:val="24"/>
        </w:rPr>
        <w:t xml:space="preserve">и копии </w:t>
      </w:r>
      <w:r w:rsidR="00FF5F07" w:rsidRPr="00F93008">
        <w:rPr>
          <w:rFonts w:ascii="Times New Roman" w:hAnsi="Times New Roman"/>
          <w:noProof/>
          <w:kern w:val="32"/>
          <w:sz w:val="24"/>
          <w:szCs w:val="24"/>
        </w:rPr>
        <w:t>документ</w:t>
      </w:r>
      <w:r w:rsidR="006254EB" w:rsidRPr="00F93008">
        <w:rPr>
          <w:rFonts w:ascii="Times New Roman" w:hAnsi="Times New Roman"/>
          <w:noProof/>
          <w:kern w:val="32"/>
          <w:sz w:val="24"/>
          <w:szCs w:val="24"/>
        </w:rPr>
        <w:t>ов</w:t>
      </w:r>
      <w:r w:rsidR="00FF5F07" w:rsidRPr="00F93008">
        <w:rPr>
          <w:rFonts w:ascii="Times New Roman" w:hAnsi="Times New Roman"/>
          <w:noProof/>
          <w:kern w:val="32"/>
          <w:sz w:val="24"/>
          <w:szCs w:val="24"/>
        </w:rPr>
        <w:t xml:space="preserve"> </w:t>
      </w:r>
      <w:r w:rsidR="003E3849" w:rsidRPr="00F93008">
        <w:rPr>
          <w:rFonts w:ascii="Times New Roman" w:hAnsi="Times New Roman"/>
          <w:noProof/>
          <w:kern w:val="32"/>
          <w:sz w:val="24"/>
          <w:szCs w:val="24"/>
        </w:rPr>
        <w:t xml:space="preserve">одновременно </w:t>
      </w:r>
      <w:r w:rsidR="00FF5F07" w:rsidRPr="00F93008">
        <w:rPr>
          <w:rFonts w:ascii="Times New Roman" w:hAnsi="Times New Roman"/>
          <w:noProof/>
          <w:kern w:val="32"/>
          <w:sz w:val="24"/>
          <w:szCs w:val="24"/>
        </w:rPr>
        <w:t xml:space="preserve">с передачей </w:t>
      </w:r>
      <w:r w:rsidR="003E3849" w:rsidRPr="00F93008">
        <w:rPr>
          <w:rFonts w:ascii="Times New Roman" w:hAnsi="Times New Roman"/>
          <w:noProof/>
          <w:kern w:val="32"/>
          <w:sz w:val="24"/>
          <w:szCs w:val="24"/>
        </w:rPr>
        <w:t>результата Услуг.</w:t>
      </w:r>
    </w:p>
    <w:p w14:paraId="3E789B18" w14:textId="2B396B16" w:rsidR="00637F9A" w:rsidRPr="00F93008" w:rsidRDefault="00AF05AE" w:rsidP="00F130B9">
      <w:pPr>
        <w:pStyle w:val="a"/>
        <w:numPr>
          <w:ilvl w:val="0"/>
          <w:numId w:val="0"/>
        </w:numPr>
        <w:rPr>
          <w:rFonts w:ascii="Times New Roman" w:hAnsi="Times New Roman"/>
          <w:noProof/>
          <w:kern w:val="32"/>
          <w:sz w:val="24"/>
          <w:szCs w:val="24"/>
        </w:rPr>
      </w:pPr>
      <w:r>
        <w:rPr>
          <w:rFonts w:ascii="Times New Roman" w:hAnsi="Times New Roman"/>
          <w:noProof/>
          <w:kern w:val="32"/>
          <w:sz w:val="24"/>
          <w:szCs w:val="24"/>
        </w:rPr>
        <w:t>4.4</w:t>
      </w:r>
      <w:r w:rsidR="00F130B9" w:rsidRPr="00F93008">
        <w:rPr>
          <w:rFonts w:ascii="Times New Roman" w:hAnsi="Times New Roman"/>
          <w:noProof/>
          <w:kern w:val="32"/>
          <w:sz w:val="24"/>
          <w:szCs w:val="24"/>
        </w:rPr>
        <w:t>.</w:t>
      </w:r>
      <w:r w:rsidR="00DD333A" w:rsidRPr="00F93008">
        <w:rPr>
          <w:rFonts w:ascii="Times New Roman" w:hAnsi="Times New Roman"/>
          <w:noProof/>
          <w:kern w:val="32"/>
          <w:sz w:val="24"/>
          <w:szCs w:val="24"/>
        </w:rPr>
        <w:t xml:space="preserve"> </w:t>
      </w:r>
      <w:r w:rsidR="00C75584" w:rsidRPr="00F93008">
        <w:rPr>
          <w:rFonts w:ascii="Times New Roman" w:hAnsi="Times New Roman"/>
          <w:noProof/>
          <w:kern w:val="32"/>
          <w:sz w:val="24"/>
          <w:szCs w:val="24"/>
        </w:rPr>
        <w:t xml:space="preserve">Факт передачи Информации фиксируется Сторонами в </w:t>
      </w:r>
      <w:r w:rsidR="00272A81" w:rsidRPr="00F93008">
        <w:rPr>
          <w:rFonts w:ascii="Times New Roman" w:hAnsi="Times New Roman"/>
          <w:noProof/>
          <w:kern w:val="32"/>
          <w:sz w:val="24"/>
          <w:szCs w:val="24"/>
        </w:rPr>
        <w:t xml:space="preserve"> соответствующем акте приема-передачи с описью Информации</w:t>
      </w:r>
      <w:r w:rsidR="00AA1928" w:rsidRPr="00F93008">
        <w:rPr>
          <w:rFonts w:ascii="Times New Roman" w:hAnsi="Times New Roman"/>
          <w:noProof/>
          <w:kern w:val="32"/>
          <w:sz w:val="24"/>
          <w:szCs w:val="24"/>
        </w:rPr>
        <w:t>.</w:t>
      </w:r>
    </w:p>
    <w:p w14:paraId="33E2C5AE" w14:textId="77777777" w:rsidR="00B50123" w:rsidRPr="00F93008" w:rsidRDefault="00B50123" w:rsidP="00B50123">
      <w:pPr>
        <w:pStyle w:val="a"/>
        <w:numPr>
          <w:ilvl w:val="0"/>
          <w:numId w:val="0"/>
        </w:numPr>
        <w:rPr>
          <w:rFonts w:ascii="Times New Roman" w:hAnsi="Times New Roman"/>
          <w:noProof/>
          <w:kern w:val="32"/>
          <w:sz w:val="24"/>
          <w:szCs w:val="24"/>
        </w:rPr>
      </w:pPr>
    </w:p>
    <w:p w14:paraId="1DC67583" w14:textId="7BAB12EE" w:rsidR="004F6441" w:rsidRPr="00AF05AE" w:rsidRDefault="00AF05AE" w:rsidP="007D793C">
      <w:pPr>
        <w:pStyle w:val="116pt16pt"/>
        <w:numPr>
          <w:ilvl w:val="0"/>
          <w:numId w:val="0"/>
        </w:numPr>
        <w:spacing w:after="0"/>
        <w:jc w:val="center"/>
        <w:rPr>
          <w:rFonts w:ascii="Times New Roman" w:hAnsi="Times New Roman" w:cs="Times New Roman"/>
          <w:noProof/>
          <w:kern w:val="32"/>
          <w:sz w:val="24"/>
          <w:szCs w:val="24"/>
        </w:rPr>
      </w:pPr>
      <w:bookmarkStart w:id="5" w:name="_Toc317528752"/>
      <w:r w:rsidRPr="00AF05AE">
        <w:rPr>
          <w:rFonts w:ascii="Times New Roman" w:hAnsi="Times New Roman" w:cs="Times New Roman"/>
          <w:noProof/>
          <w:kern w:val="32"/>
          <w:sz w:val="24"/>
          <w:szCs w:val="24"/>
        </w:rPr>
        <w:t>5</w:t>
      </w:r>
      <w:r w:rsidR="007D793C" w:rsidRPr="00AF05AE">
        <w:rPr>
          <w:rFonts w:ascii="Times New Roman" w:hAnsi="Times New Roman" w:cs="Times New Roman"/>
          <w:noProof/>
          <w:kern w:val="32"/>
          <w:sz w:val="24"/>
          <w:szCs w:val="24"/>
        </w:rPr>
        <w:t xml:space="preserve">.СТОИМОСТЬ </w:t>
      </w:r>
      <w:r w:rsidR="009B30F0" w:rsidRPr="00AF05AE">
        <w:rPr>
          <w:rFonts w:ascii="Times New Roman" w:hAnsi="Times New Roman" w:cs="Times New Roman"/>
          <w:noProof/>
          <w:kern w:val="32"/>
          <w:sz w:val="24"/>
          <w:szCs w:val="24"/>
        </w:rPr>
        <w:t xml:space="preserve">УСЛУГ </w:t>
      </w:r>
      <w:r w:rsidR="00AD07FE" w:rsidRPr="00AF05AE">
        <w:rPr>
          <w:rFonts w:ascii="Times New Roman" w:hAnsi="Times New Roman" w:cs="Times New Roman"/>
          <w:noProof/>
          <w:kern w:val="32"/>
          <w:sz w:val="24"/>
          <w:szCs w:val="24"/>
        </w:rPr>
        <w:t xml:space="preserve">И ПОРЯДОК </w:t>
      </w:r>
      <w:r w:rsidR="004F6441" w:rsidRPr="00AF05AE">
        <w:rPr>
          <w:rFonts w:ascii="Times New Roman" w:hAnsi="Times New Roman" w:cs="Times New Roman"/>
          <w:noProof/>
          <w:kern w:val="32"/>
          <w:sz w:val="24"/>
          <w:szCs w:val="24"/>
        </w:rPr>
        <w:t>РАСЧЕТОВ</w:t>
      </w:r>
      <w:bookmarkEnd w:id="5"/>
    </w:p>
    <w:p w14:paraId="1804FFB5" w14:textId="096EA6B7" w:rsidR="00DD333A" w:rsidRPr="00F93008" w:rsidRDefault="00AF05AE" w:rsidP="006B1C2A">
      <w:pPr>
        <w:pStyle w:val="21"/>
        <w:spacing w:before="40" w:after="40" w:line="240" w:lineRule="auto"/>
        <w:rPr>
          <w:rFonts w:ascii="Times New Roman" w:hAnsi="Times New Roman"/>
          <w:sz w:val="24"/>
        </w:rPr>
      </w:pPr>
      <w:r>
        <w:rPr>
          <w:rFonts w:ascii="Times New Roman" w:hAnsi="Times New Roman"/>
          <w:kern w:val="32"/>
          <w:sz w:val="24"/>
        </w:rPr>
        <w:t>5</w:t>
      </w:r>
      <w:r w:rsidR="007D793C" w:rsidRPr="00F93008">
        <w:rPr>
          <w:rFonts w:ascii="Times New Roman" w:hAnsi="Times New Roman"/>
          <w:kern w:val="32"/>
          <w:sz w:val="24"/>
        </w:rPr>
        <w:t>.1.</w:t>
      </w:r>
      <w:r w:rsidR="00DD333A" w:rsidRPr="00F93008">
        <w:rPr>
          <w:rFonts w:ascii="Times New Roman" w:hAnsi="Times New Roman"/>
          <w:kern w:val="32"/>
          <w:sz w:val="24"/>
        </w:rPr>
        <w:t xml:space="preserve"> Стоимость </w:t>
      </w:r>
      <w:r w:rsidR="001D10B6" w:rsidRPr="00F93008">
        <w:rPr>
          <w:rFonts w:ascii="Times New Roman" w:hAnsi="Times New Roman"/>
          <w:kern w:val="32"/>
          <w:sz w:val="24"/>
        </w:rPr>
        <w:t>Услуг</w:t>
      </w:r>
      <w:r w:rsidR="00AD07FE" w:rsidRPr="00F93008">
        <w:rPr>
          <w:rFonts w:ascii="Times New Roman" w:hAnsi="Times New Roman"/>
          <w:kern w:val="32"/>
          <w:sz w:val="24"/>
        </w:rPr>
        <w:t xml:space="preserve"> </w:t>
      </w:r>
      <w:r w:rsidR="001D10B6" w:rsidRPr="00F93008">
        <w:rPr>
          <w:rFonts w:ascii="Times New Roman" w:hAnsi="Times New Roman"/>
          <w:kern w:val="32"/>
          <w:sz w:val="24"/>
        </w:rPr>
        <w:t>Исполнителя по настоящему Договору</w:t>
      </w:r>
      <w:r w:rsidR="009B30F0" w:rsidRPr="00F93008">
        <w:rPr>
          <w:rFonts w:ascii="Times New Roman" w:hAnsi="Times New Roman"/>
          <w:kern w:val="32"/>
          <w:sz w:val="24"/>
        </w:rPr>
        <w:t xml:space="preserve"> </w:t>
      </w:r>
      <w:r w:rsidR="004F6441" w:rsidRPr="00F93008">
        <w:rPr>
          <w:rFonts w:ascii="Times New Roman" w:hAnsi="Times New Roman"/>
          <w:kern w:val="32"/>
          <w:sz w:val="24"/>
        </w:rPr>
        <w:t xml:space="preserve">составляет </w:t>
      </w:r>
      <w:r w:rsidR="007555B1" w:rsidRPr="007555B1">
        <w:rPr>
          <w:rFonts w:ascii="Times New Roman" w:hAnsi="Times New Roman"/>
          <w:color w:val="FF0000"/>
          <w:kern w:val="32"/>
          <w:sz w:val="24"/>
        </w:rPr>
        <w:t>_______</w:t>
      </w:r>
      <w:r w:rsidR="004F6441" w:rsidRPr="007555B1">
        <w:rPr>
          <w:rFonts w:ascii="Times New Roman" w:hAnsi="Times New Roman"/>
          <w:color w:val="FF0000"/>
          <w:kern w:val="32"/>
          <w:sz w:val="24"/>
        </w:rPr>
        <w:t xml:space="preserve"> (</w:t>
      </w:r>
      <w:r w:rsidR="007555B1" w:rsidRPr="007555B1">
        <w:rPr>
          <w:rFonts w:ascii="Times New Roman" w:hAnsi="Times New Roman"/>
          <w:color w:val="FF0000"/>
          <w:kern w:val="32"/>
          <w:sz w:val="24"/>
        </w:rPr>
        <w:t>_____</w:t>
      </w:r>
      <w:r w:rsidR="00A33A8E" w:rsidRPr="007555B1">
        <w:rPr>
          <w:rFonts w:ascii="Times New Roman" w:hAnsi="Times New Roman"/>
          <w:color w:val="FF0000"/>
          <w:sz w:val="24"/>
        </w:rPr>
        <w:t>)</w:t>
      </w:r>
      <w:r w:rsidR="002B7065" w:rsidRPr="007555B1">
        <w:rPr>
          <w:rFonts w:ascii="Times New Roman" w:hAnsi="Times New Roman"/>
          <w:color w:val="FF0000"/>
          <w:sz w:val="24"/>
        </w:rPr>
        <w:t xml:space="preserve"> </w:t>
      </w:r>
      <w:r w:rsidR="002B7065" w:rsidRPr="00F93008">
        <w:rPr>
          <w:rFonts w:ascii="Times New Roman" w:hAnsi="Times New Roman"/>
          <w:sz w:val="24"/>
        </w:rPr>
        <w:t>рублей</w:t>
      </w:r>
      <w:r w:rsidR="00445714" w:rsidRPr="00F93008">
        <w:rPr>
          <w:rFonts w:ascii="Times New Roman" w:hAnsi="Times New Roman"/>
          <w:sz w:val="24"/>
        </w:rPr>
        <w:t xml:space="preserve"> 00 копеек</w:t>
      </w:r>
      <w:r w:rsidR="00A642FA" w:rsidRPr="00F93008">
        <w:rPr>
          <w:rFonts w:ascii="Times New Roman" w:hAnsi="Times New Roman"/>
          <w:kern w:val="32"/>
          <w:sz w:val="24"/>
        </w:rPr>
        <w:t xml:space="preserve">, </w:t>
      </w:r>
      <w:r w:rsidR="00F1257B" w:rsidRPr="00F93008">
        <w:rPr>
          <w:rFonts w:ascii="Times New Roman" w:hAnsi="Times New Roman"/>
          <w:sz w:val="24"/>
        </w:rPr>
        <w:t>без учета НДС. НДС не предусмотрен в связи с применением ИСПОЛНИТЕЛЕМ упрощенной системы налогообложения</w:t>
      </w:r>
      <w:r w:rsidR="00A74219" w:rsidRPr="00F93008">
        <w:rPr>
          <w:rFonts w:ascii="Times New Roman" w:hAnsi="Times New Roman"/>
          <w:sz w:val="24"/>
        </w:rPr>
        <w:t xml:space="preserve"> (</w:t>
      </w:r>
      <w:r w:rsidR="00E00F78" w:rsidRPr="00F93008">
        <w:rPr>
          <w:rFonts w:ascii="Times New Roman" w:hAnsi="Times New Roman"/>
          <w:sz w:val="24"/>
        </w:rPr>
        <w:t>п.3 ст.346.11 главы 26.2 «Упрощенная система налогообложения» части 2 Налогового Кодекса РФ</w:t>
      </w:r>
      <w:r w:rsidR="00A74219" w:rsidRPr="00F93008">
        <w:rPr>
          <w:rFonts w:ascii="Times New Roman" w:hAnsi="Times New Roman"/>
          <w:sz w:val="24"/>
        </w:rPr>
        <w:t>)</w:t>
      </w:r>
      <w:r w:rsidR="00DD333A" w:rsidRPr="00F93008">
        <w:rPr>
          <w:rFonts w:ascii="Times New Roman" w:hAnsi="Times New Roman"/>
          <w:sz w:val="24"/>
        </w:rPr>
        <w:t>.</w:t>
      </w:r>
    </w:p>
    <w:p w14:paraId="064322BE" w14:textId="5F09AA78" w:rsidR="00F151EF" w:rsidRPr="00F93008" w:rsidRDefault="00AF05AE" w:rsidP="007D793C">
      <w:pPr>
        <w:pStyle w:val="a"/>
        <w:numPr>
          <w:ilvl w:val="0"/>
          <w:numId w:val="0"/>
        </w:numPr>
        <w:rPr>
          <w:rFonts w:ascii="Times New Roman" w:hAnsi="Times New Roman"/>
          <w:noProof/>
          <w:sz w:val="24"/>
          <w:szCs w:val="24"/>
        </w:rPr>
      </w:pPr>
      <w:r>
        <w:rPr>
          <w:rFonts w:ascii="Times New Roman" w:hAnsi="Times New Roman"/>
          <w:noProof/>
          <w:sz w:val="24"/>
          <w:szCs w:val="24"/>
        </w:rPr>
        <w:lastRenderedPageBreak/>
        <w:t>5</w:t>
      </w:r>
      <w:r w:rsidR="007D793C" w:rsidRPr="00F93008">
        <w:rPr>
          <w:rFonts w:ascii="Times New Roman" w:hAnsi="Times New Roman"/>
          <w:noProof/>
          <w:sz w:val="24"/>
          <w:szCs w:val="24"/>
        </w:rPr>
        <w:t>.2.</w:t>
      </w:r>
      <w:r w:rsidR="00DD333A" w:rsidRPr="00F93008">
        <w:rPr>
          <w:rFonts w:ascii="Times New Roman" w:hAnsi="Times New Roman"/>
          <w:noProof/>
          <w:sz w:val="24"/>
          <w:szCs w:val="24"/>
        </w:rPr>
        <w:t xml:space="preserve"> </w:t>
      </w:r>
      <w:r w:rsidR="007D793C" w:rsidRPr="00F93008">
        <w:rPr>
          <w:rFonts w:ascii="Times New Roman" w:hAnsi="Times New Roman"/>
          <w:noProof/>
          <w:sz w:val="24"/>
          <w:szCs w:val="24"/>
        </w:rPr>
        <w:t xml:space="preserve">Оплата за </w:t>
      </w:r>
      <w:r w:rsidR="009B30F0" w:rsidRPr="00F93008">
        <w:rPr>
          <w:rFonts w:ascii="Times New Roman" w:hAnsi="Times New Roman"/>
          <w:noProof/>
          <w:sz w:val="24"/>
          <w:szCs w:val="24"/>
        </w:rPr>
        <w:t xml:space="preserve">Услуги </w:t>
      </w:r>
      <w:r w:rsidR="00F151EF" w:rsidRPr="00F93008">
        <w:rPr>
          <w:rFonts w:ascii="Times New Roman" w:hAnsi="Times New Roman"/>
          <w:noProof/>
          <w:sz w:val="24"/>
          <w:szCs w:val="24"/>
        </w:rPr>
        <w:t xml:space="preserve">осуществляется Заказчиком в </w:t>
      </w:r>
      <w:r w:rsidR="00556360" w:rsidRPr="00F93008">
        <w:rPr>
          <w:rFonts w:ascii="Times New Roman" w:hAnsi="Times New Roman"/>
          <w:noProof/>
          <w:sz w:val="24"/>
          <w:szCs w:val="24"/>
        </w:rPr>
        <w:t xml:space="preserve">рублях Российской Федерции в </w:t>
      </w:r>
      <w:r w:rsidR="00F151EF" w:rsidRPr="00F93008">
        <w:rPr>
          <w:rFonts w:ascii="Times New Roman" w:hAnsi="Times New Roman"/>
          <w:noProof/>
          <w:sz w:val="24"/>
          <w:szCs w:val="24"/>
        </w:rPr>
        <w:t xml:space="preserve">течение </w:t>
      </w:r>
      <w:r w:rsidR="009F50BF" w:rsidRPr="00F93008">
        <w:rPr>
          <w:rFonts w:ascii="Times New Roman" w:hAnsi="Times New Roman"/>
          <w:noProof/>
          <w:sz w:val="24"/>
          <w:szCs w:val="24"/>
        </w:rPr>
        <w:t>5 (пяти</w:t>
      </w:r>
      <w:r w:rsidR="00F151EF" w:rsidRPr="00F93008">
        <w:rPr>
          <w:rFonts w:ascii="Times New Roman" w:hAnsi="Times New Roman"/>
          <w:noProof/>
          <w:sz w:val="24"/>
          <w:szCs w:val="24"/>
        </w:rPr>
        <w:t xml:space="preserve">) банковских дней </w:t>
      </w:r>
      <w:r w:rsidR="009F50BF" w:rsidRPr="00F93008">
        <w:rPr>
          <w:rFonts w:ascii="Times New Roman" w:hAnsi="Times New Roman"/>
          <w:noProof/>
          <w:sz w:val="24"/>
          <w:szCs w:val="24"/>
        </w:rPr>
        <w:t>с даты заключения Договора.</w:t>
      </w:r>
    </w:p>
    <w:p w14:paraId="6E26D03B" w14:textId="21BC3B57" w:rsidR="001D10B6" w:rsidRPr="00F93008" w:rsidRDefault="00AF05AE" w:rsidP="00556360">
      <w:pPr>
        <w:pStyle w:val="ConsPlusNormal"/>
        <w:widowControl/>
        <w:ind w:firstLine="0"/>
        <w:jc w:val="both"/>
        <w:rPr>
          <w:rFonts w:ascii="Times New Roman" w:hAnsi="Times New Roman" w:cs="Times New Roman"/>
          <w:noProof/>
          <w:kern w:val="32"/>
          <w:sz w:val="24"/>
          <w:szCs w:val="24"/>
        </w:rPr>
      </w:pPr>
      <w:r>
        <w:rPr>
          <w:rFonts w:ascii="Times New Roman" w:hAnsi="Times New Roman" w:cs="Times New Roman"/>
          <w:noProof/>
          <w:sz w:val="24"/>
          <w:szCs w:val="24"/>
        </w:rPr>
        <w:t>5</w:t>
      </w:r>
      <w:r w:rsidR="001D10B6" w:rsidRPr="00F93008">
        <w:rPr>
          <w:rFonts w:ascii="Times New Roman" w:hAnsi="Times New Roman" w:cs="Times New Roman"/>
          <w:noProof/>
          <w:sz w:val="24"/>
          <w:szCs w:val="24"/>
        </w:rPr>
        <w:t xml:space="preserve">.3. </w:t>
      </w:r>
      <w:r w:rsidR="00556360" w:rsidRPr="00F93008">
        <w:rPr>
          <w:rFonts w:ascii="Times New Roman" w:hAnsi="Times New Roman" w:cs="Times New Roman"/>
          <w:sz w:val="24"/>
          <w:szCs w:val="24"/>
        </w:rPr>
        <w:t>Оплата по Договору производится путем перечисления денежных средств с расчетного счета Заказчика на расчетный счет Исполнителя.</w:t>
      </w:r>
    </w:p>
    <w:p w14:paraId="58988A65" w14:textId="0A0A7969" w:rsidR="00F6384B" w:rsidRPr="00F93008" w:rsidRDefault="00AF05AE" w:rsidP="007D793C">
      <w:pPr>
        <w:pStyle w:val="a"/>
        <w:numPr>
          <w:ilvl w:val="0"/>
          <w:numId w:val="0"/>
        </w:numPr>
        <w:ind w:hanging="851"/>
        <w:rPr>
          <w:rFonts w:ascii="Times New Roman" w:hAnsi="Times New Roman"/>
          <w:noProof/>
          <w:kern w:val="32"/>
          <w:sz w:val="24"/>
          <w:szCs w:val="24"/>
        </w:rPr>
      </w:pPr>
      <w:r>
        <w:rPr>
          <w:rFonts w:ascii="Times New Roman" w:hAnsi="Times New Roman"/>
          <w:noProof/>
          <w:kern w:val="32"/>
          <w:sz w:val="24"/>
          <w:szCs w:val="24"/>
        </w:rPr>
        <w:t xml:space="preserve">              5</w:t>
      </w:r>
      <w:r w:rsidR="00556360" w:rsidRPr="00F93008">
        <w:rPr>
          <w:rFonts w:ascii="Times New Roman" w:hAnsi="Times New Roman"/>
          <w:noProof/>
          <w:kern w:val="32"/>
          <w:sz w:val="24"/>
          <w:szCs w:val="24"/>
        </w:rPr>
        <w:t>.4</w:t>
      </w:r>
      <w:r w:rsidR="007D793C" w:rsidRPr="00F93008">
        <w:rPr>
          <w:rFonts w:ascii="Times New Roman" w:hAnsi="Times New Roman"/>
          <w:noProof/>
          <w:kern w:val="32"/>
          <w:sz w:val="24"/>
          <w:szCs w:val="24"/>
        </w:rPr>
        <w:t>.</w:t>
      </w:r>
      <w:r w:rsidR="00DD333A" w:rsidRPr="00F93008">
        <w:rPr>
          <w:rFonts w:ascii="Times New Roman" w:hAnsi="Times New Roman"/>
          <w:noProof/>
          <w:kern w:val="32"/>
          <w:sz w:val="24"/>
          <w:szCs w:val="24"/>
        </w:rPr>
        <w:t xml:space="preserve"> </w:t>
      </w:r>
      <w:r w:rsidR="00FD44E9" w:rsidRPr="00F93008">
        <w:rPr>
          <w:rFonts w:ascii="Times New Roman" w:hAnsi="Times New Roman"/>
          <w:noProof/>
          <w:kern w:val="32"/>
          <w:sz w:val="24"/>
          <w:szCs w:val="24"/>
        </w:rPr>
        <w:t xml:space="preserve">Датой </w:t>
      </w:r>
      <w:r w:rsidR="007D793C" w:rsidRPr="00F93008">
        <w:rPr>
          <w:rFonts w:ascii="Times New Roman" w:hAnsi="Times New Roman"/>
          <w:noProof/>
          <w:kern w:val="32"/>
          <w:sz w:val="24"/>
          <w:szCs w:val="24"/>
        </w:rPr>
        <w:t xml:space="preserve">оплаты </w:t>
      </w:r>
      <w:r w:rsidR="009B30F0" w:rsidRPr="00F93008">
        <w:rPr>
          <w:rFonts w:ascii="Times New Roman" w:hAnsi="Times New Roman"/>
          <w:noProof/>
          <w:kern w:val="32"/>
          <w:sz w:val="24"/>
          <w:szCs w:val="24"/>
        </w:rPr>
        <w:t xml:space="preserve">Услуг </w:t>
      </w:r>
      <w:r w:rsidR="00FD44E9" w:rsidRPr="00F93008">
        <w:rPr>
          <w:rFonts w:ascii="Times New Roman" w:hAnsi="Times New Roman"/>
          <w:noProof/>
          <w:kern w:val="32"/>
          <w:sz w:val="24"/>
          <w:szCs w:val="24"/>
        </w:rPr>
        <w:t xml:space="preserve">считается дата </w:t>
      </w:r>
      <w:r w:rsidR="00272A81" w:rsidRPr="00F93008">
        <w:rPr>
          <w:rFonts w:ascii="Times New Roman" w:hAnsi="Times New Roman"/>
          <w:noProof/>
          <w:kern w:val="32"/>
          <w:sz w:val="24"/>
          <w:szCs w:val="24"/>
        </w:rPr>
        <w:t>списания</w:t>
      </w:r>
      <w:r w:rsidR="00FD44E9" w:rsidRPr="00F93008">
        <w:rPr>
          <w:rFonts w:ascii="Times New Roman" w:hAnsi="Times New Roman"/>
          <w:noProof/>
          <w:kern w:val="32"/>
          <w:sz w:val="24"/>
          <w:szCs w:val="24"/>
        </w:rPr>
        <w:t xml:space="preserve"> денежных средств </w:t>
      </w:r>
      <w:r w:rsidR="00272A81" w:rsidRPr="00F93008">
        <w:rPr>
          <w:rFonts w:ascii="Times New Roman" w:hAnsi="Times New Roman"/>
          <w:noProof/>
          <w:kern w:val="32"/>
          <w:sz w:val="24"/>
          <w:szCs w:val="24"/>
        </w:rPr>
        <w:t>с расчетного</w:t>
      </w:r>
      <w:r w:rsidR="00FD44E9" w:rsidRPr="00F93008">
        <w:rPr>
          <w:rFonts w:ascii="Times New Roman" w:hAnsi="Times New Roman"/>
          <w:noProof/>
          <w:kern w:val="32"/>
          <w:sz w:val="24"/>
          <w:szCs w:val="24"/>
        </w:rPr>
        <w:t xml:space="preserve"> счет</w:t>
      </w:r>
      <w:r w:rsidR="00272A81" w:rsidRPr="00F93008">
        <w:rPr>
          <w:rFonts w:ascii="Times New Roman" w:hAnsi="Times New Roman"/>
          <w:noProof/>
          <w:kern w:val="32"/>
          <w:sz w:val="24"/>
          <w:szCs w:val="24"/>
        </w:rPr>
        <w:t>а Заказчика</w:t>
      </w:r>
      <w:r w:rsidR="00A74219" w:rsidRPr="00F93008">
        <w:rPr>
          <w:rFonts w:ascii="Times New Roman" w:hAnsi="Times New Roman"/>
          <w:noProof/>
          <w:kern w:val="32"/>
          <w:sz w:val="24"/>
          <w:szCs w:val="24"/>
        </w:rPr>
        <w:t xml:space="preserve"> в ползу Исполнителя</w:t>
      </w:r>
      <w:r w:rsidR="00272A81" w:rsidRPr="00F93008">
        <w:rPr>
          <w:rFonts w:ascii="Times New Roman" w:hAnsi="Times New Roman"/>
          <w:noProof/>
          <w:kern w:val="32"/>
          <w:sz w:val="24"/>
          <w:szCs w:val="24"/>
        </w:rPr>
        <w:t>.</w:t>
      </w:r>
    </w:p>
    <w:p w14:paraId="413C26B8" w14:textId="77777777" w:rsidR="00E335F8" w:rsidRPr="00F93008" w:rsidRDefault="00E335F8" w:rsidP="004230AA">
      <w:pPr>
        <w:widowControl w:val="0"/>
        <w:rPr>
          <w:rFonts w:ascii="Times New Roman" w:hAnsi="Times New Roman"/>
          <w:noProof/>
          <w:sz w:val="24"/>
          <w:szCs w:val="24"/>
        </w:rPr>
      </w:pPr>
    </w:p>
    <w:p w14:paraId="37973113" w14:textId="0B9A730E" w:rsidR="00F130B9" w:rsidRPr="005B7064" w:rsidRDefault="00F130B9" w:rsidP="00F130B9">
      <w:pPr>
        <w:autoSpaceDE w:val="0"/>
        <w:autoSpaceDN w:val="0"/>
        <w:adjustRightInd w:val="0"/>
        <w:jc w:val="center"/>
        <w:rPr>
          <w:rFonts w:ascii="Times New Roman" w:hAnsi="Times New Roman"/>
          <w:b/>
          <w:sz w:val="24"/>
          <w:szCs w:val="24"/>
        </w:rPr>
      </w:pPr>
      <w:r w:rsidRPr="005B7064">
        <w:rPr>
          <w:rFonts w:ascii="Times New Roman" w:hAnsi="Times New Roman"/>
          <w:b/>
          <w:sz w:val="24"/>
          <w:szCs w:val="24"/>
        </w:rPr>
        <w:t>6. КОНФИДЕНЦИАЛЬНОСТЬ</w:t>
      </w:r>
    </w:p>
    <w:p w14:paraId="16AD1EE6" w14:textId="4557FD2F" w:rsidR="00F130B9" w:rsidRPr="00F93008" w:rsidRDefault="00F130B9" w:rsidP="00F130B9">
      <w:pPr>
        <w:ind w:left="34"/>
        <w:rPr>
          <w:rFonts w:ascii="Times New Roman" w:hAnsi="Times New Roman"/>
          <w:sz w:val="24"/>
          <w:szCs w:val="24"/>
        </w:rPr>
      </w:pPr>
      <w:r w:rsidRPr="00F93008">
        <w:rPr>
          <w:rFonts w:ascii="Times New Roman" w:hAnsi="Times New Roman"/>
          <w:sz w:val="24"/>
          <w:szCs w:val="24"/>
        </w:rPr>
        <w:t xml:space="preserve">6.1. Стороны взяли на себя обязательства по неразглашению (нераспространению) Конфиденциальной информации и обеспечению Режима защиты Конфиденциальной информации в соответствии с </w:t>
      </w:r>
      <w:r w:rsidR="00BB3DCA" w:rsidRPr="00F93008">
        <w:rPr>
          <w:rFonts w:ascii="Times New Roman" w:hAnsi="Times New Roman"/>
          <w:sz w:val="24"/>
          <w:szCs w:val="24"/>
        </w:rPr>
        <w:t>заключенным Соглашением</w:t>
      </w:r>
      <w:r w:rsidRPr="00F93008">
        <w:rPr>
          <w:rFonts w:ascii="Times New Roman" w:hAnsi="Times New Roman"/>
          <w:sz w:val="24"/>
          <w:szCs w:val="24"/>
        </w:rPr>
        <w:t xml:space="preserve"> о к</w:t>
      </w:r>
      <w:r w:rsidR="00BB3DCA" w:rsidRPr="00F93008">
        <w:rPr>
          <w:rFonts w:ascii="Times New Roman" w:hAnsi="Times New Roman"/>
          <w:sz w:val="24"/>
          <w:szCs w:val="24"/>
        </w:rPr>
        <w:t xml:space="preserve">онфиденциальной информации от </w:t>
      </w:r>
      <w:r w:rsidR="00AF05AE">
        <w:rPr>
          <w:rFonts w:ascii="Times New Roman" w:hAnsi="Times New Roman"/>
          <w:sz w:val="24"/>
          <w:szCs w:val="24"/>
        </w:rPr>
        <w:t>____________ г. № ____</w:t>
      </w:r>
      <w:r w:rsidR="00E66861" w:rsidRPr="00F93008">
        <w:rPr>
          <w:rFonts w:ascii="Times New Roman" w:hAnsi="Times New Roman"/>
          <w:sz w:val="24"/>
          <w:szCs w:val="24"/>
        </w:rPr>
        <w:t xml:space="preserve"> Приложение № </w:t>
      </w:r>
      <w:r w:rsidR="00556360" w:rsidRPr="00F93008">
        <w:rPr>
          <w:rFonts w:ascii="Times New Roman" w:hAnsi="Times New Roman"/>
          <w:sz w:val="24"/>
          <w:szCs w:val="24"/>
        </w:rPr>
        <w:t>3</w:t>
      </w:r>
      <w:r w:rsidR="00C74DF7" w:rsidRPr="00F93008">
        <w:rPr>
          <w:rFonts w:ascii="Times New Roman" w:hAnsi="Times New Roman"/>
          <w:sz w:val="24"/>
          <w:szCs w:val="24"/>
        </w:rPr>
        <w:t xml:space="preserve"> </w:t>
      </w:r>
      <w:r w:rsidRPr="00F93008">
        <w:rPr>
          <w:rFonts w:ascii="Times New Roman" w:hAnsi="Times New Roman"/>
          <w:sz w:val="24"/>
          <w:szCs w:val="24"/>
        </w:rPr>
        <w:t>к Договору),</w:t>
      </w:r>
      <w:r w:rsidRPr="00F93008">
        <w:rPr>
          <w:rFonts w:ascii="Times New Roman" w:hAnsi="Times New Roman"/>
          <w:color w:val="FF0000"/>
          <w:sz w:val="24"/>
          <w:szCs w:val="24"/>
        </w:rPr>
        <w:t xml:space="preserve"> </w:t>
      </w:r>
      <w:r w:rsidRPr="00F93008">
        <w:rPr>
          <w:rFonts w:ascii="Times New Roman" w:hAnsi="Times New Roman"/>
          <w:sz w:val="24"/>
          <w:szCs w:val="24"/>
        </w:rPr>
        <w:t>которое является неотъемлемой частью Договора.</w:t>
      </w:r>
    </w:p>
    <w:p w14:paraId="0A871B99" w14:textId="77777777" w:rsidR="00F130B9" w:rsidRPr="00F93008" w:rsidRDefault="00F130B9" w:rsidP="00F130B9">
      <w:pPr>
        <w:jc w:val="center"/>
        <w:rPr>
          <w:rFonts w:ascii="Times New Roman" w:hAnsi="Times New Roman"/>
          <w:bCs/>
          <w:sz w:val="24"/>
          <w:szCs w:val="24"/>
        </w:rPr>
      </w:pPr>
    </w:p>
    <w:p w14:paraId="6B3426BC" w14:textId="50B44C66" w:rsidR="00F130B9" w:rsidRPr="005B7064" w:rsidRDefault="00F130B9" w:rsidP="00F130B9">
      <w:pPr>
        <w:jc w:val="center"/>
        <w:rPr>
          <w:rFonts w:ascii="Times New Roman" w:hAnsi="Times New Roman"/>
          <w:b/>
          <w:bCs/>
          <w:sz w:val="24"/>
          <w:szCs w:val="24"/>
        </w:rPr>
      </w:pPr>
      <w:r w:rsidRPr="005B7064">
        <w:rPr>
          <w:rFonts w:ascii="Times New Roman" w:hAnsi="Times New Roman"/>
          <w:b/>
          <w:bCs/>
          <w:sz w:val="24"/>
          <w:szCs w:val="24"/>
        </w:rPr>
        <w:t>7. ФОРС-МАЖОРНЫЕ ОБСТОЯТЕЛЬСТВА</w:t>
      </w:r>
    </w:p>
    <w:p w14:paraId="4ABEFD7F" w14:textId="7C0D6DAF" w:rsidR="00F130B9" w:rsidRPr="00F93008" w:rsidRDefault="00F130B9" w:rsidP="00F130B9">
      <w:pPr>
        <w:rPr>
          <w:rFonts w:ascii="Times New Roman" w:hAnsi="Times New Roman"/>
          <w:bCs/>
          <w:sz w:val="24"/>
          <w:szCs w:val="24"/>
        </w:rPr>
      </w:pPr>
      <w:r w:rsidRPr="00F93008">
        <w:rPr>
          <w:rFonts w:ascii="Times New Roman" w:hAnsi="Times New Roman"/>
          <w:bCs/>
          <w:sz w:val="24"/>
          <w:szCs w:val="24"/>
        </w:rPr>
        <w:t xml:space="preserve">7.1. </w:t>
      </w:r>
      <w:r w:rsidRPr="00F93008">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и чрезвычайной силы (далее по тексту «Форс-мажорные обстоятельства»), а именно: наводнения, землетрясения, урагана, других стихийных бедствий, забастовок, войн или военных действий,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и других обстоятельств, которые Стороны не могли предвидеть или предотвратить, возникших после заключения настоящего Договора и препятствующие исполнению настоящего Договора. Надлежащим подтверждением в дальнейшем наступления форс-мажорных обстоятельств и их продолжительности будет служить документ (справка), выдаваемый компетентными государственными органами.</w:t>
      </w:r>
    </w:p>
    <w:p w14:paraId="1C0FCD14" w14:textId="6B65CABF" w:rsidR="00F130B9" w:rsidRPr="00F93008" w:rsidRDefault="00F130B9" w:rsidP="00F130B9">
      <w:pPr>
        <w:spacing w:before="100" w:beforeAutospacing="1" w:after="100" w:afterAutospacing="1"/>
        <w:contextualSpacing/>
        <w:rPr>
          <w:rFonts w:ascii="Times New Roman" w:hAnsi="Times New Roman"/>
          <w:sz w:val="24"/>
          <w:szCs w:val="24"/>
        </w:rPr>
      </w:pPr>
      <w:r w:rsidRPr="00F93008">
        <w:rPr>
          <w:rFonts w:ascii="Times New Roman" w:hAnsi="Times New Roman"/>
          <w:sz w:val="24"/>
          <w:szCs w:val="24"/>
        </w:rPr>
        <w:t xml:space="preserve">7.2. 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253B26DF" w14:textId="5603AE5D" w:rsidR="00F130B9" w:rsidRPr="00F93008" w:rsidRDefault="00F130B9" w:rsidP="00F130B9">
      <w:pPr>
        <w:spacing w:before="100" w:beforeAutospacing="1" w:after="100" w:afterAutospacing="1"/>
        <w:contextualSpacing/>
        <w:rPr>
          <w:rFonts w:ascii="Times New Roman" w:hAnsi="Times New Roman"/>
          <w:sz w:val="24"/>
          <w:szCs w:val="24"/>
        </w:rPr>
      </w:pPr>
      <w:r w:rsidRPr="00F93008">
        <w:rPr>
          <w:rFonts w:ascii="Times New Roman" w:hAnsi="Times New Roman"/>
          <w:sz w:val="24"/>
          <w:szCs w:val="24"/>
        </w:rPr>
        <w:t>7.3. Если форс-мажорные обстоятельства, по мнению одной из Сторон,  препятствуют Сторонам надлежащим образом выполнить обязательства по настоящему Договору, то Сторона, находящаяся в таких условиях, освобождается от исполнения  обязанностей  до прекращения форс-мажорных обстоятельств при условии, что Сторона, подвергшаяся действию форс-мажорных обстоятельств, незамедлительно, не позднее 14 календарных дней с момента возникновения таких обстоятельств, в письменной форме уведомляет другую Сторону об их наступлении, а также предпринимает необходимые действия для получения от государственных органов документа (справки) с подтверждением наступления форс-мажорных обстоятельств.</w:t>
      </w:r>
    </w:p>
    <w:p w14:paraId="694F1219" w14:textId="4FFBD852" w:rsidR="00F130B9" w:rsidRPr="00F93008" w:rsidRDefault="00F130B9" w:rsidP="00F130B9">
      <w:pPr>
        <w:spacing w:before="100" w:beforeAutospacing="1" w:after="100" w:afterAutospacing="1"/>
        <w:contextualSpacing/>
        <w:rPr>
          <w:rFonts w:ascii="Times New Roman" w:hAnsi="Times New Roman"/>
          <w:sz w:val="24"/>
          <w:szCs w:val="24"/>
        </w:rPr>
      </w:pPr>
      <w:r w:rsidRPr="00F93008">
        <w:rPr>
          <w:rFonts w:ascii="Times New Roman" w:hAnsi="Times New Roman"/>
          <w:sz w:val="24"/>
          <w:szCs w:val="24"/>
        </w:rPr>
        <w:t xml:space="preserve">7.4. Если форс-мажорных обстоятельств и их последствия продолжают действовать более </w:t>
      </w:r>
      <w:r w:rsidR="00556360" w:rsidRPr="00F93008">
        <w:rPr>
          <w:rFonts w:ascii="Times New Roman" w:hAnsi="Times New Roman"/>
          <w:sz w:val="24"/>
          <w:szCs w:val="24"/>
        </w:rPr>
        <w:t>одного</w:t>
      </w:r>
      <w:r w:rsidR="00555D24" w:rsidRPr="00F93008">
        <w:rPr>
          <w:rFonts w:ascii="Times New Roman" w:hAnsi="Times New Roman"/>
          <w:sz w:val="24"/>
          <w:szCs w:val="24"/>
        </w:rPr>
        <w:t xml:space="preserve"> месяца</w:t>
      </w:r>
      <w:r w:rsidRPr="00F93008">
        <w:rPr>
          <w:rFonts w:ascii="Times New Roman" w:hAnsi="Times New Roman"/>
          <w:sz w:val="24"/>
          <w:szCs w:val="24"/>
        </w:rPr>
        <w:t>, Стороны проводят дополнительные переговоры для выявления приемлемых альтернативных способов исполнения настоящего Договора.</w:t>
      </w:r>
    </w:p>
    <w:p w14:paraId="68172A6A" w14:textId="1262ABF6" w:rsidR="004F6441" w:rsidRPr="005B7064" w:rsidRDefault="004F6441" w:rsidP="00C74DF7">
      <w:pPr>
        <w:pStyle w:val="116pt16pt"/>
        <w:numPr>
          <w:ilvl w:val="0"/>
          <w:numId w:val="3"/>
        </w:numPr>
        <w:jc w:val="center"/>
        <w:rPr>
          <w:rFonts w:ascii="Times New Roman" w:hAnsi="Times New Roman" w:cs="Times New Roman"/>
          <w:noProof/>
          <w:kern w:val="32"/>
          <w:sz w:val="24"/>
          <w:szCs w:val="24"/>
        </w:rPr>
      </w:pPr>
      <w:bookmarkStart w:id="6" w:name="_Toc317528754"/>
      <w:r w:rsidRPr="005B7064">
        <w:rPr>
          <w:rFonts w:ascii="Times New Roman" w:hAnsi="Times New Roman" w:cs="Times New Roman"/>
          <w:noProof/>
          <w:kern w:val="32"/>
          <w:sz w:val="24"/>
          <w:szCs w:val="24"/>
        </w:rPr>
        <w:t>ОТВЕТСТВЕННОСТЬ СТОРОН</w:t>
      </w:r>
      <w:bookmarkEnd w:id="6"/>
    </w:p>
    <w:p w14:paraId="5BC32096" w14:textId="410D0BD6" w:rsidR="00B23003" w:rsidRPr="00F93008" w:rsidRDefault="0098467B" w:rsidP="0098467B">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 xml:space="preserve">8.1. За неисполнение и/или ненадлежащее исполнение </w:t>
      </w:r>
      <w:r w:rsidR="00B23003" w:rsidRPr="00F93008">
        <w:rPr>
          <w:rFonts w:ascii="Times New Roman" w:hAnsi="Times New Roman"/>
          <w:sz w:val="24"/>
          <w:szCs w:val="24"/>
        </w:rPr>
        <w:t>настоящего Догово</w:t>
      </w:r>
      <w:r w:rsidR="00BB7901" w:rsidRPr="00F93008">
        <w:rPr>
          <w:rFonts w:ascii="Times New Roman" w:hAnsi="Times New Roman"/>
          <w:sz w:val="24"/>
          <w:szCs w:val="24"/>
        </w:rPr>
        <w:t xml:space="preserve">ра </w:t>
      </w:r>
      <w:r w:rsidRPr="00F93008">
        <w:rPr>
          <w:rFonts w:ascii="Times New Roman" w:hAnsi="Times New Roman"/>
          <w:sz w:val="24"/>
          <w:szCs w:val="24"/>
        </w:rPr>
        <w:t xml:space="preserve">Стороны несут ответственность </w:t>
      </w:r>
      <w:r w:rsidR="00BB7901" w:rsidRPr="00F93008">
        <w:rPr>
          <w:rFonts w:ascii="Times New Roman" w:hAnsi="Times New Roman"/>
          <w:sz w:val="24"/>
          <w:szCs w:val="24"/>
        </w:rPr>
        <w:t xml:space="preserve">в соответствии с </w:t>
      </w:r>
      <w:r w:rsidR="00B23003" w:rsidRPr="00F93008">
        <w:rPr>
          <w:rFonts w:ascii="Times New Roman" w:hAnsi="Times New Roman"/>
          <w:sz w:val="24"/>
          <w:szCs w:val="24"/>
        </w:rPr>
        <w:t>законодательством Российской Федерации.</w:t>
      </w:r>
    </w:p>
    <w:p w14:paraId="18BE4A31" w14:textId="1C89E80D" w:rsidR="002A7F81" w:rsidRPr="00F93008" w:rsidRDefault="00555D24" w:rsidP="008B0C9F">
      <w:pPr>
        <w:pStyle w:val="a"/>
        <w:numPr>
          <w:ilvl w:val="0"/>
          <w:numId w:val="0"/>
        </w:numPr>
        <w:rPr>
          <w:rFonts w:ascii="Times New Roman" w:hAnsi="Times New Roman"/>
          <w:sz w:val="24"/>
          <w:szCs w:val="24"/>
        </w:rPr>
      </w:pPr>
      <w:r w:rsidRPr="00F93008">
        <w:rPr>
          <w:rFonts w:ascii="Times New Roman" w:hAnsi="Times New Roman"/>
          <w:sz w:val="24"/>
          <w:szCs w:val="24"/>
        </w:rPr>
        <w:t>8.2</w:t>
      </w:r>
      <w:r w:rsidR="002A7F81" w:rsidRPr="00F93008">
        <w:rPr>
          <w:rFonts w:ascii="Times New Roman" w:hAnsi="Times New Roman"/>
          <w:sz w:val="24"/>
          <w:szCs w:val="24"/>
        </w:rPr>
        <w:t>. Заказчик принимает на себя ответственность за непредставление или представление не соответствующей действительности Информации, а также за несвоевременное предоставление Информации, повлекшее ненадлежащее выполнение Исполнителем своих обязательств по настоящему Договору или нарушение прав третьих лиц.</w:t>
      </w:r>
    </w:p>
    <w:p w14:paraId="3BB639A5" w14:textId="6A0532A1" w:rsidR="00BB4904" w:rsidRPr="00F93008" w:rsidRDefault="008B0C9F" w:rsidP="008B0C9F">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8.</w:t>
      </w:r>
      <w:r w:rsidR="00370DE4">
        <w:rPr>
          <w:rFonts w:ascii="Times New Roman" w:hAnsi="Times New Roman"/>
          <w:noProof/>
          <w:kern w:val="32"/>
          <w:sz w:val="24"/>
          <w:szCs w:val="24"/>
        </w:rPr>
        <w:t>3</w:t>
      </w:r>
      <w:r w:rsidRPr="00F93008">
        <w:rPr>
          <w:rFonts w:ascii="Times New Roman" w:hAnsi="Times New Roman"/>
          <w:noProof/>
          <w:kern w:val="32"/>
          <w:sz w:val="24"/>
          <w:szCs w:val="24"/>
        </w:rPr>
        <w:t>.</w:t>
      </w:r>
      <w:r w:rsidR="00546268" w:rsidRPr="00F93008">
        <w:rPr>
          <w:rFonts w:ascii="Times New Roman" w:hAnsi="Times New Roman"/>
          <w:noProof/>
          <w:kern w:val="32"/>
          <w:sz w:val="24"/>
          <w:szCs w:val="24"/>
        </w:rPr>
        <w:t xml:space="preserve"> </w:t>
      </w:r>
      <w:r w:rsidR="00B23003" w:rsidRPr="00F93008">
        <w:rPr>
          <w:rFonts w:ascii="Times New Roman" w:hAnsi="Times New Roman"/>
          <w:noProof/>
          <w:kern w:val="32"/>
          <w:sz w:val="24"/>
          <w:szCs w:val="24"/>
        </w:rPr>
        <w:t>Стороны несут риски, связанные с неизвещением либо несвоевременным извещением друг друга об изменениях в собственной справочной информации, указанной в настоящем Договоре</w:t>
      </w:r>
      <w:r w:rsidR="00E33B7E" w:rsidRPr="00F93008">
        <w:rPr>
          <w:rFonts w:ascii="Times New Roman" w:hAnsi="Times New Roman"/>
          <w:noProof/>
          <w:kern w:val="32"/>
          <w:sz w:val="24"/>
          <w:szCs w:val="24"/>
        </w:rPr>
        <w:t>.</w:t>
      </w:r>
    </w:p>
    <w:p w14:paraId="58CE3586" w14:textId="77777777" w:rsidR="00B50123" w:rsidRPr="00F93008" w:rsidRDefault="00B50123" w:rsidP="00B50123">
      <w:pPr>
        <w:pStyle w:val="a"/>
        <w:numPr>
          <w:ilvl w:val="0"/>
          <w:numId w:val="0"/>
        </w:numPr>
        <w:rPr>
          <w:rFonts w:ascii="Times New Roman" w:hAnsi="Times New Roman"/>
          <w:noProof/>
          <w:kern w:val="32"/>
          <w:sz w:val="24"/>
          <w:szCs w:val="24"/>
        </w:rPr>
      </w:pPr>
    </w:p>
    <w:p w14:paraId="5C0F0C01" w14:textId="2FD68EE6" w:rsidR="004F6441" w:rsidRPr="005B7064" w:rsidRDefault="008B0C9F" w:rsidP="008B0C9F">
      <w:pPr>
        <w:pStyle w:val="116pt16pt"/>
        <w:numPr>
          <w:ilvl w:val="0"/>
          <w:numId w:val="0"/>
        </w:numPr>
        <w:ind w:left="851"/>
        <w:jc w:val="center"/>
        <w:rPr>
          <w:rFonts w:ascii="Times New Roman" w:hAnsi="Times New Roman" w:cs="Times New Roman"/>
          <w:noProof/>
          <w:kern w:val="32"/>
          <w:sz w:val="24"/>
          <w:szCs w:val="24"/>
        </w:rPr>
      </w:pPr>
      <w:bookmarkStart w:id="7" w:name="_Toc317528755"/>
      <w:r w:rsidRPr="005B7064">
        <w:rPr>
          <w:rFonts w:ascii="Times New Roman" w:hAnsi="Times New Roman" w:cs="Times New Roman"/>
          <w:noProof/>
          <w:kern w:val="32"/>
          <w:sz w:val="24"/>
          <w:szCs w:val="24"/>
        </w:rPr>
        <w:t>9.</w:t>
      </w:r>
      <w:r w:rsidR="00D75DBF" w:rsidRPr="005B7064">
        <w:rPr>
          <w:rFonts w:ascii="Times New Roman" w:hAnsi="Times New Roman" w:cs="Times New Roman"/>
          <w:noProof/>
          <w:kern w:val="32"/>
          <w:sz w:val="24"/>
          <w:szCs w:val="24"/>
        </w:rPr>
        <w:t xml:space="preserve"> </w:t>
      </w:r>
      <w:r w:rsidR="004F6441" w:rsidRPr="005B7064">
        <w:rPr>
          <w:rFonts w:ascii="Times New Roman" w:hAnsi="Times New Roman" w:cs="Times New Roman"/>
          <w:noProof/>
          <w:kern w:val="32"/>
          <w:sz w:val="24"/>
          <w:szCs w:val="24"/>
        </w:rPr>
        <w:t>ЗАКЛЮЧИТЕЛЬНЫЕ ПОЛОЖЕНИЯ</w:t>
      </w:r>
      <w:bookmarkEnd w:id="7"/>
    </w:p>
    <w:p w14:paraId="484C6365" w14:textId="1165552A" w:rsidR="007E0FAE"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t>9.1.</w:t>
      </w:r>
      <w:r w:rsidR="00546268" w:rsidRPr="00F93008">
        <w:rPr>
          <w:rFonts w:ascii="Times New Roman" w:hAnsi="Times New Roman"/>
          <w:sz w:val="24"/>
          <w:szCs w:val="24"/>
        </w:rPr>
        <w:t xml:space="preserve"> </w:t>
      </w:r>
      <w:r w:rsidR="007E0FAE" w:rsidRPr="00F93008">
        <w:rPr>
          <w:rFonts w:ascii="Times New Roman" w:hAnsi="Times New Roman"/>
          <w:sz w:val="24"/>
          <w:szCs w:val="24"/>
        </w:rPr>
        <w:t xml:space="preserve">Все споры и разногласия, возникающие из правоотношений Сторон по настоящему Договору </w:t>
      </w:r>
      <w:r w:rsidR="00C33D23" w:rsidRPr="00F93008">
        <w:rPr>
          <w:rFonts w:ascii="Times New Roman" w:hAnsi="Times New Roman"/>
          <w:sz w:val="24"/>
          <w:szCs w:val="24"/>
        </w:rPr>
        <w:t>и/</w:t>
      </w:r>
      <w:r w:rsidR="007E0FAE" w:rsidRPr="00F93008">
        <w:rPr>
          <w:rFonts w:ascii="Times New Roman" w:hAnsi="Times New Roman"/>
          <w:sz w:val="24"/>
          <w:szCs w:val="24"/>
        </w:rPr>
        <w:t>или в связи с ним, и</w:t>
      </w:r>
      <w:r w:rsidR="00C33D23" w:rsidRPr="00F93008">
        <w:rPr>
          <w:rFonts w:ascii="Times New Roman" w:hAnsi="Times New Roman"/>
          <w:sz w:val="24"/>
          <w:szCs w:val="24"/>
        </w:rPr>
        <w:t>/или</w:t>
      </w:r>
      <w:r w:rsidR="007E0FAE" w:rsidRPr="00F93008">
        <w:rPr>
          <w:rFonts w:ascii="Times New Roman" w:hAnsi="Times New Roman"/>
          <w:sz w:val="24"/>
          <w:szCs w:val="24"/>
        </w:rPr>
        <w:t xml:space="preserve"> его толкованием, включая наступление ответственно</w:t>
      </w:r>
      <w:r w:rsidRPr="00F93008">
        <w:rPr>
          <w:rFonts w:ascii="Times New Roman" w:hAnsi="Times New Roman"/>
          <w:sz w:val="24"/>
          <w:szCs w:val="24"/>
        </w:rPr>
        <w:t>сти Исполнителя, предусмотренн</w:t>
      </w:r>
      <w:r w:rsidR="00C33D23" w:rsidRPr="00F93008">
        <w:rPr>
          <w:rFonts w:ascii="Times New Roman" w:hAnsi="Times New Roman"/>
          <w:sz w:val="24"/>
          <w:szCs w:val="24"/>
        </w:rPr>
        <w:t>ой</w:t>
      </w:r>
      <w:r w:rsidR="007E0FAE" w:rsidRPr="00F93008">
        <w:rPr>
          <w:rFonts w:ascii="Times New Roman" w:hAnsi="Times New Roman"/>
          <w:sz w:val="24"/>
          <w:szCs w:val="24"/>
        </w:rPr>
        <w:t xml:space="preserve"> настоящ</w:t>
      </w:r>
      <w:r w:rsidR="00C33D23" w:rsidRPr="00F93008">
        <w:rPr>
          <w:rFonts w:ascii="Times New Roman" w:hAnsi="Times New Roman"/>
          <w:sz w:val="24"/>
          <w:szCs w:val="24"/>
        </w:rPr>
        <w:t>им Договором</w:t>
      </w:r>
      <w:r w:rsidR="007E0FAE" w:rsidRPr="00F93008">
        <w:rPr>
          <w:rFonts w:ascii="Times New Roman" w:hAnsi="Times New Roman"/>
          <w:sz w:val="24"/>
          <w:szCs w:val="24"/>
        </w:rPr>
        <w:t>, будут, по возможности, урегулированы Сторонами путем переговоров.</w:t>
      </w:r>
    </w:p>
    <w:p w14:paraId="358DFC26" w14:textId="7780F802" w:rsidR="00B579C4"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t>9.2.</w:t>
      </w:r>
      <w:r w:rsidR="00C33D23" w:rsidRPr="00F93008">
        <w:rPr>
          <w:rFonts w:ascii="Times New Roman" w:hAnsi="Times New Roman"/>
          <w:sz w:val="24"/>
          <w:szCs w:val="24"/>
        </w:rPr>
        <w:t xml:space="preserve"> </w:t>
      </w:r>
      <w:r w:rsidR="007E0FAE" w:rsidRPr="00F93008">
        <w:rPr>
          <w:rFonts w:ascii="Times New Roman" w:hAnsi="Times New Roman"/>
          <w:sz w:val="24"/>
          <w:szCs w:val="24"/>
        </w:rPr>
        <w:t xml:space="preserve">Споры и разногласия, по которым стороны не достигли договоренности, подлежат рассмотрению в установленном порядке в Арбитражном суде </w:t>
      </w:r>
      <w:r w:rsidR="007E0FAE" w:rsidRPr="00F93008">
        <w:rPr>
          <w:rFonts w:ascii="Times New Roman" w:hAnsi="Times New Roman"/>
          <w:kern w:val="1"/>
          <w:sz w:val="24"/>
          <w:szCs w:val="24"/>
        </w:rPr>
        <w:t>г. Москвы.</w:t>
      </w:r>
    </w:p>
    <w:p w14:paraId="230F0B35" w14:textId="29B75712" w:rsidR="00386A1D"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.3.</w:t>
      </w:r>
      <w:r w:rsidR="00C33D23" w:rsidRPr="00F93008">
        <w:rPr>
          <w:rFonts w:ascii="Times New Roman" w:hAnsi="Times New Roman"/>
          <w:noProof/>
          <w:kern w:val="32"/>
          <w:sz w:val="24"/>
          <w:szCs w:val="24"/>
        </w:rPr>
        <w:t xml:space="preserve"> </w:t>
      </w:r>
      <w:r w:rsidR="00386A1D" w:rsidRPr="00F93008">
        <w:rPr>
          <w:rFonts w:ascii="Times New Roman" w:hAnsi="Times New Roman"/>
          <w:noProof/>
          <w:kern w:val="32"/>
          <w:sz w:val="24"/>
          <w:szCs w:val="24"/>
        </w:rPr>
        <w:t xml:space="preserve">При возникновении между Заказчиком и </w:t>
      </w:r>
      <w:r w:rsidR="00657802" w:rsidRPr="00F93008">
        <w:rPr>
          <w:rFonts w:ascii="Times New Roman" w:hAnsi="Times New Roman"/>
          <w:noProof/>
          <w:kern w:val="32"/>
          <w:sz w:val="24"/>
          <w:szCs w:val="24"/>
        </w:rPr>
        <w:t>Исполнителем</w:t>
      </w:r>
      <w:r w:rsidR="00386A1D" w:rsidRPr="00F93008">
        <w:rPr>
          <w:rFonts w:ascii="Times New Roman" w:hAnsi="Times New Roman"/>
          <w:noProof/>
          <w:kern w:val="32"/>
          <w:sz w:val="24"/>
          <w:szCs w:val="24"/>
        </w:rPr>
        <w:t xml:space="preserve"> спора по поводу недостатков </w:t>
      </w:r>
      <w:r w:rsidR="00941C49" w:rsidRPr="00F93008">
        <w:rPr>
          <w:rFonts w:ascii="Times New Roman" w:hAnsi="Times New Roman"/>
          <w:noProof/>
          <w:kern w:val="32"/>
          <w:sz w:val="24"/>
          <w:szCs w:val="24"/>
        </w:rPr>
        <w:t>оказанных Услуг</w:t>
      </w:r>
      <w:r w:rsidR="00386A1D" w:rsidRPr="00F93008">
        <w:rPr>
          <w:rFonts w:ascii="Times New Roman" w:hAnsi="Times New Roman"/>
          <w:noProof/>
          <w:kern w:val="32"/>
          <w:sz w:val="24"/>
          <w:szCs w:val="24"/>
        </w:rPr>
        <w:t xml:space="preserve"> или их причин по требованию любой из Сторон должна быть назначена экспертиза. Расходы на экспертизу несет </w:t>
      </w:r>
      <w:r w:rsidR="009516FB" w:rsidRPr="00F93008">
        <w:rPr>
          <w:rFonts w:ascii="Times New Roman" w:hAnsi="Times New Roman"/>
          <w:noProof/>
          <w:kern w:val="32"/>
          <w:sz w:val="24"/>
          <w:szCs w:val="24"/>
        </w:rPr>
        <w:t xml:space="preserve">Исполнитель. </w:t>
      </w:r>
    </w:p>
    <w:p w14:paraId="6C88A249" w14:textId="244A3A3A" w:rsidR="001670D9"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.5.</w:t>
      </w:r>
      <w:r w:rsidR="00C33D23" w:rsidRPr="00F93008">
        <w:rPr>
          <w:rFonts w:ascii="Times New Roman" w:hAnsi="Times New Roman"/>
          <w:noProof/>
          <w:kern w:val="32"/>
          <w:sz w:val="24"/>
          <w:szCs w:val="24"/>
        </w:rPr>
        <w:t xml:space="preserve"> </w:t>
      </w:r>
      <w:r w:rsidR="001670D9" w:rsidRPr="00F93008">
        <w:rPr>
          <w:rFonts w:ascii="Times New Roman" w:hAnsi="Times New Roman"/>
          <w:noProof/>
          <w:kern w:val="32"/>
          <w:sz w:val="24"/>
          <w:szCs w:val="24"/>
        </w:rPr>
        <w:t>Любые документы, связанные с настоящим Договором, должны быть составлены в письменной форме, за исключением случаев, ус</w:t>
      </w:r>
      <w:r w:rsidR="009E1F48" w:rsidRPr="00F93008">
        <w:rPr>
          <w:rFonts w:ascii="Times New Roman" w:hAnsi="Times New Roman"/>
          <w:noProof/>
          <w:kern w:val="32"/>
          <w:sz w:val="24"/>
          <w:szCs w:val="24"/>
        </w:rPr>
        <w:t>тановленных настоящим Договором, при этом:</w:t>
      </w:r>
    </w:p>
    <w:p w14:paraId="50C6CDB8" w14:textId="62BF4B1E" w:rsidR="004F6441"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.5.1.</w:t>
      </w:r>
      <w:r w:rsidR="00C33D23" w:rsidRPr="00F93008">
        <w:rPr>
          <w:rFonts w:ascii="Times New Roman" w:hAnsi="Times New Roman"/>
          <w:noProof/>
          <w:kern w:val="32"/>
          <w:sz w:val="24"/>
          <w:szCs w:val="24"/>
        </w:rPr>
        <w:t xml:space="preserve"> </w:t>
      </w:r>
      <w:r w:rsidR="004F6441" w:rsidRPr="00F93008">
        <w:rPr>
          <w:rFonts w:ascii="Times New Roman" w:hAnsi="Times New Roman"/>
          <w:noProof/>
          <w:kern w:val="32"/>
          <w:sz w:val="24"/>
          <w:szCs w:val="24"/>
        </w:rPr>
        <w:t>Соглашения о внесении изменений либо дополнений в настоящий Договор, соглашения о его расторжении</w:t>
      </w:r>
      <w:r w:rsidR="00D75307" w:rsidRPr="00F93008">
        <w:rPr>
          <w:rFonts w:ascii="Times New Roman" w:hAnsi="Times New Roman"/>
          <w:noProof/>
          <w:kern w:val="32"/>
          <w:sz w:val="24"/>
          <w:szCs w:val="24"/>
        </w:rPr>
        <w:t>, описи и</w:t>
      </w:r>
      <w:r w:rsidR="009764F6" w:rsidRPr="00F93008">
        <w:rPr>
          <w:rFonts w:ascii="Times New Roman" w:hAnsi="Times New Roman"/>
          <w:noProof/>
          <w:kern w:val="32"/>
          <w:sz w:val="24"/>
          <w:szCs w:val="24"/>
        </w:rPr>
        <w:t xml:space="preserve"> акты</w:t>
      </w:r>
      <w:r w:rsidR="004F6441" w:rsidRPr="00F93008">
        <w:rPr>
          <w:rFonts w:ascii="Times New Roman" w:hAnsi="Times New Roman"/>
          <w:noProof/>
          <w:kern w:val="32"/>
          <w:sz w:val="24"/>
          <w:szCs w:val="24"/>
        </w:rPr>
        <w:t xml:space="preserve"> действительны, если они подписаны </w:t>
      </w:r>
      <w:r w:rsidR="009764F6"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торон</w:t>
      </w:r>
      <w:r w:rsidR="009764F6" w:rsidRPr="00F93008">
        <w:rPr>
          <w:rFonts w:ascii="Times New Roman" w:hAnsi="Times New Roman"/>
          <w:noProof/>
          <w:kern w:val="32"/>
          <w:sz w:val="24"/>
          <w:szCs w:val="24"/>
        </w:rPr>
        <w:t>ами</w:t>
      </w:r>
      <w:r w:rsidR="004F6441" w:rsidRPr="00F93008">
        <w:rPr>
          <w:rFonts w:ascii="Times New Roman" w:hAnsi="Times New Roman"/>
          <w:noProof/>
          <w:kern w:val="32"/>
          <w:sz w:val="24"/>
          <w:szCs w:val="24"/>
        </w:rPr>
        <w:t xml:space="preserve"> либо надлежаще уполномоченными на то представителями </w:t>
      </w:r>
      <w:r w:rsidR="009764F6"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 xml:space="preserve">торон, а также скреплены печатями </w:t>
      </w:r>
      <w:r w:rsidR="009764F6"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торон.</w:t>
      </w:r>
    </w:p>
    <w:p w14:paraId="75CEE7C7" w14:textId="7D99E644" w:rsidR="004F6441"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.5.2.</w:t>
      </w:r>
      <w:r w:rsidR="00D75307" w:rsidRPr="00F93008">
        <w:rPr>
          <w:rFonts w:ascii="Times New Roman" w:hAnsi="Times New Roman"/>
          <w:noProof/>
          <w:kern w:val="32"/>
          <w:sz w:val="24"/>
          <w:szCs w:val="24"/>
        </w:rPr>
        <w:t xml:space="preserve"> </w:t>
      </w:r>
      <w:r w:rsidR="000816B0" w:rsidRPr="00F93008">
        <w:rPr>
          <w:rFonts w:ascii="Times New Roman" w:hAnsi="Times New Roman"/>
          <w:noProof/>
          <w:kern w:val="32"/>
          <w:sz w:val="24"/>
          <w:szCs w:val="24"/>
        </w:rPr>
        <w:t>У</w:t>
      </w:r>
      <w:r w:rsidR="004F6441" w:rsidRPr="00F93008">
        <w:rPr>
          <w:rFonts w:ascii="Times New Roman" w:hAnsi="Times New Roman"/>
          <w:noProof/>
          <w:kern w:val="32"/>
          <w:sz w:val="24"/>
          <w:szCs w:val="24"/>
        </w:rPr>
        <w:t xml:space="preserve">ведомления, письма, </w:t>
      </w:r>
      <w:r w:rsidR="000816B0" w:rsidRPr="00F93008">
        <w:rPr>
          <w:rFonts w:ascii="Times New Roman" w:hAnsi="Times New Roman"/>
          <w:noProof/>
          <w:kern w:val="32"/>
          <w:sz w:val="24"/>
          <w:szCs w:val="24"/>
        </w:rPr>
        <w:t xml:space="preserve">заявления, претензии, </w:t>
      </w:r>
      <w:r w:rsidR="004F6441" w:rsidRPr="00F93008">
        <w:rPr>
          <w:rFonts w:ascii="Times New Roman" w:hAnsi="Times New Roman"/>
          <w:noProof/>
          <w:kern w:val="32"/>
          <w:sz w:val="24"/>
          <w:szCs w:val="24"/>
        </w:rPr>
        <w:t>иные сообщени</w:t>
      </w:r>
      <w:r w:rsidR="001B59E4" w:rsidRPr="00F93008">
        <w:rPr>
          <w:rFonts w:ascii="Times New Roman" w:hAnsi="Times New Roman"/>
          <w:noProof/>
          <w:kern w:val="32"/>
          <w:sz w:val="24"/>
          <w:szCs w:val="24"/>
        </w:rPr>
        <w:t xml:space="preserve">я в рамках настоящего Договора </w:t>
      </w:r>
      <w:r w:rsidR="004F6441" w:rsidRPr="00F93008">
        <w:rPr>
          <w:rFonts w:ascii="Times New Roman" w:hAnsi="Times New Roman"/>
          <w:noProof/>
          <w:kern w:val="32"/>
          <w:sz w:val="24"/>
          <w:szCs w:val="24"/>
        </w:rPr>
        <w:t>направля</w:t>
      </w:r>
      <w:r w:rsidR="001B59E4" w:rsidRPr="00F93008">
        <w:rPr>
          <w:rFonts w:ascii="Times New Roman" w:hAnsi="Times New Roman"/>
          <w:noProof/>
          <w:kern w:val="32"/>
          <w:sz w:val="24"/>
          <w:szCs w:val="24"/>
        </w:rPr>
        <w:t>ются</w:t>
      </w:r>
      <w:r w:rsidR="004F6441" w:rsidRPr="00F93008">
        <w:rPr>
          <w:rFonts w:ascii="Times New Roman" w:hAnsi="Times New Roman"/>
          <w:noProof/>
          <w:kern w:val="32"/>
          <w:sz w:val="24"/>
          <w:szCs w:val="24"/>
        </w:rPr>
        <w:t xml:space="preserve"> </w:t>
      </w:r>
      <w:r w:rsidR="001B59E4" w:rsidRPr="00F93008">
        <w:rPr>
          <w:rFonts w:ascii="Times New Roman" w:hAnsi="Times New Roman"/>
          <w:noProof/>
          <w:kern w:val="32"/>
          <w:sz w:val="24"/>
          <w:szCs w:val="24"/>
        </w:rPr>
        <w:t xml:space="preserve">за подписью </w:t>
      </w:r>
      <w:r w:rsidR="00EF3E83"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торон</w:t>
      </w:r>
      <w:r w:rsidR="001B59E4" w:rsidRPr="00F93008">
        <w:rPr>
          <w:rFonts w:ascii="Times New Roman" w:hAnsi="Times New Roman"/>
          <w:noProof/>
          <w:kern w:val="32"/>
          <w:sz w:val="24"/>
          <w:szCs w:val="24"/>
        </w:rPr>
        <w:t>ы</w:t>
      </w:r>
      <w:r w:rsidR="004F6441" w:rsidRPr="00F93008">
        <w:rPr>
          <w:rFonts w:ascii="Times New Roman" w:hAnsi="Times New Roman"/>
          <w:noProof/>
          <w:kern w:val="32"/>
          <w:sz w:val="24"/>
          <w:szCs w:val="24"/>
        </w:rPr>
        <w:t xml:space="preserve"> либо надлежаще уполномоченного на то представителя </w:t>
      </w:r>
      <w:r w:rsidR="001B59E4" w:rsidRPr="00F93008">
        <w:rPr>
          <w:rFonts w:ascii="Times New Roman" w:hAnsi="Times New Roman"/>
          <w:noProof/>
          <w:kern w:val="32"/>
          <w:sz w:val="24"/>
          <w:szCs w:val="24"/>
        </w:rPr>
        <w:t xml:space="preserve">Стороны </w:t>
      </w:r>
      <w:r w:rsidR="004F6441" w:rsidRPr="00F93008">
        <w:rPr>
          <w:rFonts w:ascii="Times New Roman" w:hAnsi="Times New Roman"/>
          <w:noProof/>
          <w:kern w:val="32"/>
          <w:sz w:val="24"/>
          <w:szCs w:val="24"/>
        </w:rPr>
        <w:t>с приложением печати.</w:t>
      </w:r>
      <w:r w:rsidR="00992C08" w:rsidRPr="00F93008">
        <w:rPr>
          <w:rFonts w:ascii="Times New Roman" w:hAnsi="Times New Roman"/>
          <w:noProof/>
          <w:kern w:val="32"/>
          <w:sz w:val="24"/>
          <w:szCs w:val="24"/>
        </w:rPr>
        <w:t xml:space="preserve"> (могут быть напрвлены </w:t>
      </w:r>
      <w:r w:rsidR="00992C08" w:rsidRPr="00F93008">
        <w:rPr>
          <w:rFonts w:ascii="Times New Roman" w:hAnsi="Times New Roman"/>
          <w:snapToGrid w:val="0"/>
          <w:sz w:val="24"/>
          <w:szCs w:val="24"/>
        </w:rPr>
        <w:t xml:space="preserve">с адреса электронной почты Исполнителя </w:t>
      </w:r>
      <w:hyperlink r:id="rId8" w:history="1">
        <w:r w:rsidR="00992C08" w:rsidRPr="00F93008">
          <w:rPr>
            <w:rStyle w:val="a5"/>
            <w:rFonts w:ascii="Times New Roman" w:hAnsi="Times New Roman"/>
            <w:b/>
            <w:color w:val="auto"/>
            <w:sz w:val="24"/>
            <w:szCs w:val="24"/>
          </w:rPr>
          <w:t>ocenka@ceae.ru</w:t>
        </w:r>
      </w:hyperlink>
      <w:r w:rsidR="00992C08" w:rsidRPr="00F93008">
        <w:rPr>
          <w:rFonts w:ascii="Times New Roman" w:hAnsi="Times New Roman"/>
          <w:b/>
          <w:sz w:val="24"/>
          <w:szCs w:val="24"/>
        </w:rPr>
        <w:t>,</w:t>
      </w:r>
      <w:r w:rsidR="00992C08" w:rsidRPr="00F93008">
        <w:rPr>
          <w:rFonts w:ascii="Times New Roman" w:hAnsi="Times New Roman"/>
          <w:bCs/>
          <w:sz w:val="24"/>
          <w:szCs w:val="24"/>
        </w:rPr>
        <w:t xml:space="preserve"> </w:t>
      </w:r>
      <w:r w:rsidR="00992C08" w:rsidRPr="00F93008">
        <w:rPr>
          <w:rFonts w:ascii="Times New Roman" w:hAnsi="Times New Roman"/>
          <w:snapToGrid w:val="0"/>
          <w:sz w:val="24"/>
          <w:szCs w:val="24"/>
        </w:rPr>
        <w:t>на адрес электронной почты Заказчика</w:t>
      </w:r>
      <w:r w:rsidR="00992C08" w:rsidRPr="007555B1">
        <w:rPr>
          <w:rFonts w:ascii="Times New Roman" w:hAnsi="Times New Roman"/>
          <w:snapToGrid w:val="0"/>
          <w:color w:val="FF0000"/>
          <w:sz w:val="24"/>
          <w:szCs w:val="24"/>
        </w:rPr>
        <w:t xml:space="preserve"> </w:t>
      </w:r>
      <w:r w:rsidR="000F4D22" w:rsidRPr="007555B1">
        <w:rPr>
          <w:rFonts w:ascii="Times New Roman" w:hAnsi="Times New Roman"/>
          <w:b/>
          <w:color w:val="FF0000"/>
          <w:sz w:val="24"/>
          <w:szCs w:val="24"/>
        </w:rPr>
        <w:t>_____________</w:t>
      </w:r>
      <w:r w:rsidR="00274995" w:rsidRPr="007555B1">
        <w:rPr>
          <w:rFonts w:ascii="Times New Roman" w:hAnsi="Times New Roman"/>
          <w:b/>
          <w:color w:val="FF0000"/>
          <w:sz w:val="24"/>
          <w:szCs w:val="24"/>
        </w:rPr>
        <w:t>)</w:t>
      </w:r>
    </w:p>
    <w:p w14:paraId="182B9DD6" w14:textId="175FACBE" w:rsidR="00B63711" w:rsidRPr="00F93008" w:rsidRDefault="008D0E7F" w:rsidP="00815BDD">
      <w:pPr>
        <w:pStyle w:val="a"/>
        <w:numPr>
          <w:ilvl w:val="0"/>
          <w:numId w:val="0"/>
        </w:numPr>
        <w:rPr>
          <w:rFonts w:ascii="Times New Roman" w:hAnsi="Times New Roman"/>
          <w:sz w:val="24"/>
          <w:szCs w:val="24"/>
        </w:rPr>
      </w:pPr>
      <w:r w:rsidRPr="00F93008">
        <w:rPr>
          <w:rFonts w:ascii="Times New Roman" w:hAnsi="Times New Roman"/>
          <w:sz w:val="24"/>
          <w:szCs w:val="24"/>
        </w:rPr>
        <w:t>9</w:t>
      </w:r>
      <w:r w:rsidR="00D75307" w:rsidRPr="00F93008">
        <w:rPr>
          <w:rFonts w:ascii="Times New Roman" w:hAnsi="Times New Roman"/>
          <w:sz w:val="24"/>
          <w:szCs w:val="24"/>
        </w:rPr>
        <w:t>.6</w:t>
      </w:r>
      <w:r w:rsidR="00815BDD" w:rsidRPr="00F93008">
        <w:rPr>
          <w:rFonts w:ascii="Times New Roman" w:hAnsi="Times New Roman"/>
          <w:sz w:val="24"/>
          <w:szCs w:val="24"/>
        </w:rPr>
        <w:t>.</w:t>
      </w:r>
      <w:r w:rsidR="00D75307" w:rsidRPr="00F93008">
        <w:rPr>
          <w:rFonts w:ascii="Times New Roman" w:hAnsi="Times New Roman"/>
          <w:sz w:val="24"/>
          <w:szCs w:val="24"/>
        </w:rPr>
        <w:t xml:space="preserve"> </w:t>
      </w:r>
      <w:r w:rsidR="00EF64C2" w:rsidRPr="00F93008">
        <w:rPr>
          <w:rFonts w:ascii="Times New Roman" w:hAnsi="Times New Roman"/>
          <w:sz w:val="24"/>
          <w:szCs w:val="24"/>
        </w:rPr>
        <w:t>Если после заключения настоящего Договора Заказчик вносит в перечень для оценки дополнительные объекты (</w:t>
      </w:r>
      <w:r w:rsidR="00E35A08" w:rsidRPr="00F93008">
        <w:rPr>
          <w:rFonts w:ascii="Times New Roman" w:hAnsi="Times New Roman"/>
          <w:sz w:val="24"/>
          <w:szCs w:val="24"/>
        </w:rPr>
        <w:t>либо</w:t>
      </w:r>
      <w:r w:rsidR="00EF64C2" w:rsidRPr="00F93008">
        <w:rPr>
          <w:rFonts w:ascii="Times New Roman" w:hAnsi="Times New Roman"/>
          <w:sz w:val="24"/>
          <w:szCs w:val="24"/>
        </w:rPr>
        <w:t xml:space="preserve"> изменяется цель оценки, вид оцениваемой стоимости, форма отчета и другие условия настоящего Договора), то </w:t>
      </w:r>
      <w:r w:rsidR="00815BDD" w:rsidRPr="00F93008">
        <w:rPr>
          <w:rFonts w:ascii="Times New Roman" w:hAnsi="Times New Roman"/>
          <w:sz w:val="24"/>
          <w:szCs w:val="24"/>
        </w:rPr>
        <w:t xml:space="preserve">стоимость </w:t>
      </w:r>
      <w:r w:rsidR="00941C49" w:rsidRPr="00F93008">
        <w:rPr>
          <w:rFonts w:ascii="Times New Roman" w:hAnsi="Times New Roman"/>
          <w:sz w:val="24"/>
          <w:szCs w:val="24"/>
        </w:rPr>
        <w:t xml:space="preserve">Услуг </w:t>
      </w:r>
      <w:r w:rsidR="00815BDD" w:rsidRPr="00F93008">
        <w:rPr>
          <w:rFonts w:ascii="Times New Roman" w:hAnsi="Times New Roman"/>
          <w:sz w:val="24"/>
          <w:szCs w:val="24"/>
        </w:rPr>
        <w:t>по Договору</w:t>
      </w:r>
      <w:r w:rsidR="00EF64C2" w:rsidRPr="00F93008">
        <w:rPr>
          <w:rFonts w:ascii="Times New Roman" w:hAnsi="Times New Roman"/>
          <w:sz w:val="24"/>
          <w:szCs w:val="24"/>
        </w:rPr>
        <w:t xml:space="preserve"> и/или сроки изменяются, соответственно, на стоимость дополнительных </w:t>
      </w:r>
      <w:r w:rsidR="00941C49" w:rsidRPr="00F93008">
        <w:rPr>
          <w:rFonts w:ascii="Times New Roman" w:hAnsi="Times New Roman"/>
          <w:sz w:val="24"/>
          <w:szCs w:val="24"/>
        </w:rPr>
        <w:t xml:space="preserve">услуг </w:t>
      </w:r>
      <w:r w:rsidR="00EF64C2" w:rsidRPr="00F93008">
        <w:rPr>
          <w:rFonts w:ascii="Times New Roman" w:hAnsi="Times New Roman"/>
          <w:sz w:val="24"/>
          <w:szCs w:val="24"/>
        </w:rPr>
        <w:t>и/или время их проведения.</w:t>
      </w:r>
    </w:p>
    <w:p w14:paraId="6B29E009" w14:textId="659742F9" w:rsidR="00D75307" w:rsidRPr="00F93008" w:rsidRDefault="00D75307" w:rsidP="00815BDD">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 xml:space="preserve">9.7. Положения настоящего Договора регулируются в соответствии с законодательством Российской Федерации. </w:t>
      </w:r>
    </w:p>
    <w:p w14:paraId="5C52CD8B" w14:textId="4C72AC2C" w:rsidR="00EF64C2"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9</w:t>
      </w:r>
      <w:r w:rsidR="00815BDD" w:rsidRPr="00F93008">
        <w:rPr>
          <w:rFonts w:ascii="Times New Roman" w:hAnsi="Times New Roman"/>
          <w:sz w:val="24"/>
          <w:szCs w:val="24"/>
        </w:rPr>
        <w:t>.8.</w:t>
      </w:r>
      <w:r w:rsidR="00D75307" w:rsidRPr="00F93008">
        <w:rPr>
          <w:rFonts w:ascii="Times New Roman" w:hAnsi="Times New Roman"/>
          <w:sz w:val="24"/>
          <w:szCs w:val="24"/>
        </w:rPr>
        <w:t xml:space="preserve"> </w:t>
      </w:r>
      <w:r w:rsidR="00EF64C2" w:rsidRPr="00F93008">
        <w:rPr>
          <w:rFonts w:ascii="Times New Roman" w:hAnsi="Times New Roman"/>
          <w:sz w:val="24"/>
          <w:szCs w:val="24"/>
        </w:rPr>
        <w:t xml:space="preserve">Взаимоотношения Сторон, не установленные в </w:t>
      </w:r>
      <w:r w:rsidR="00E35A08" w:rsidRPr="00F93008">
        <w:rPr>
          <w:rFonts w:ascii="Times New Roman" w:hAnsi="Times New Roman"/>
          <w:sz w:val="24"/>
          <w:szCs w:val="24"/>
        </w:rPr>
        <w:t xml:space="preserve">настоящем </w:t>
      </w:r>
      <w:r w:rsidR="00EF64C2" w:rsidRPr="00F93008">
        <w:rPr>
          <w:rFonts w:ascii="Times New Roman" w:hAnsi="Times New Roman"/>
          <w:sz w:val="24"/>
          <w:szCs w:val="24"/>
        </w:rPr>
        <w:t>Договоре, регулируются законодательством Российской Федерации.</w:t>
      </w:r>
    </w:p>
    <w:p w14:paraId="6FA42D2D" w14:textId="6643E1D5" w:rsidR="003B2142" w:rsidRPr="00F93008" w:rsidRDefault="008D0E7F" w:rsidP="008D0E7F">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9.9.</w:t>
      </w:r>
      <w:r w:rsidR="00D75307" w:rsidRPr="00F93008">
        <w:rPr>
          <w:rFonts w:ascii="Times New Roman" w:hAnsi="Times New Roman"/>
          <w:noProof/>
          <w:kern w:val="32"/>
          <w:sz w:val="24"/>
          <w:szCs w:val="24"/>
        </w:rPr>
        <w:t xml:space="preserve"> </w:t>
      </w:r>
      <w:r w:rsidR="003B2142" w:rsidRPr="00F93008">
        <w:rPr>
          <w:rFonts w:ascii="Times New Roman" w:hAnsi="Times New Roman"/>
          <w:noProof/>
          <w:kern w:val="32"/>
          <w:sz w:val="24"/>
          <w:szCs w:val="24"/>
        </w:rPr>
        <w:t>Настоящий Договор признается заключенным в день его подписания Сторонами.</w:t>
      </w:r>
    </w:p>
    <w:p w14:paraId="086615D5" w14:textId="553B9E04" w:rsidR="00857742" w:rsidRPr="00F93008" w:rsidRDefault="008D0E7F" w:rsidP="008D0E7F">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9.10.</w:t>
      </w:r>
      <w:r w:rsidR="00D75307" w:rsidRPr="00F93008">
        <w:rPr>
          <w:rFonts w:ascii="Times New Roman" w:hAnsi="Times New Roman"/>
          <w:noProof/>
          <w:kern w:val="32"/>
          <w:sz w:val="24"/>
          <w:szCs w:val="24"/>
        </w:rPr>
        <w:t xml:space="preserve"> </w:t>
      </w:r>
      <w:r w:rsidR="00857742" w:rsidRPr="00F93008">
        <w:rPr>
          <w:rFonts w:ascii="Times New Roman" w:hAnsi="Times New Roman"/>
          <w:noProof/>
          <w:kern w:val="32"/>
          <w:sz w:val="24"/>
          <w:szCs w:val="24"/>
        </w:rPr>
        <w:t>Настоящий Договор составлен в двух экземплярах, имеющих одинаковую юридическую силу, по одному для каждой из сторон.</w:t>
      </w:r>
    </w:p>
    <w:p w14:paraId="17C7FDD9" w14:textId="77777777" w:rsidR="00F130B9" w:rsidRPr="00F93008" w:rsidRDefault="00F130B9" w:rsidP="005B7064">
      <w:pPr>
        <w:pStyle w:val="a"/>
        <w:numPr>
          <w:ilvl w:val="0"/>
          <w:numId w:val="0"/>
        </w:numPr>
        <w:ind w:right="-1"/>
        <w:rPr>
          <w:rFonts w:ascii="Times New Roman" w:hAnsi="Times New Roman"/>
          <w:noProof/>
          <w:sz w:val="24"/>
          <w:szCs w:val="24"/>
        </w:rPr>
      </w:pPr>
    </w:p>
    <w:p w14:paraId="6AD14BB0" w14:textId="7678289C" w:rsidR="007177B6" w:rsidRPr="005B7064" w:rsidRDefault="00370DE4" w:rsidP="00F130B9">
      <w:pPr>
        <w:pStyle w:val="a"/>
        <w:numPr>
          <w:ilvl w:val="0"/>
          <w:numId w:val="0"/>
        </w:numPr>
        <w:ind w:left="851" w:right="-1"/>
        <w:jc w:val="center"/>
        <w:rPr>
          <w:rFonts w:ascii="Times New Roman" w:hAnsi="Times New Roman"/>
          <w:b/>
          <w:noProof/>
          <w:sz w:val="24"/>
          <w:szCs w:val="24"/>
        </w:rPr>
      </w:pPr>
      <w:r w:rsidRPr="005B7064">
        <w:rPr>
          <w:rFonts w:ascii="Times New Roman" w:hAnsi="Times New Roman"/>
          <w:b/>
          <w:noProof/>
          <w:sz w:val="24"/>
          <w:szCs w:val="24"/>
        </w:rPr>
        <w:t>10</w:t>
      </w:r>
      <w:r w:rsidR="00F130B9" w:rsidRPr="005B7064">
        <w:rPr>
          <w:rFonts w:ascii="Times New Roman" w:hAnsi="Times New Roman"/>
          <w:b/>
          <w:noProof/>
          <w:sz w:val="24"/>
          <w:szCs w:val="24"/>
        </w:rPr>
        <w:t>. ПРИЛОЖЕНИЯ К ДОГОВОРУ</w:t>
      </w:r>
    </w:p>
    <w:p w14:paraId="476A9C9C" w14:textId="2BC419F7" w:rsidR="00C33D23" w:rsidRPr="00F93008" w:rsidRDefault="00C33D23" w:rsidP="00C33D23">
      <w:pPr>
        <w:pStyle w:val="a"/>
        <w:numPr>
          <w:ilvl w:val="0"/>
          <w:numId w:val="0"/>
        </w:numPr>
        <w:ind w:left="851" w:right="-1" w:hanging="851"/>
        <w:jc w:val="left"/>
        <w:rPr>
          <w:rFonts w:ascii="Times New Roman" w:hAnsi="Times New Roman"/>
          <w:noProof/>
          <w:sz w:val="24"/>
          <w:szCs w:val="24"/>
        </w:rPr>
      </w:pPr>
      <w:r w:rsidRPr="00F93008">
        <w:rPr>
          <w:rFonts w:ascii="Times New Roman" w:hAnsi="Times New Roman"/>
          <w:noProof/>
          <w:sz w:val="24"/>
          <w:szCs w:val="24"/>
        </w:rPr>
        <w:t xml:space="preserve">Приложение № 1: </w:t>
      </w:r>
      <w:r w:rsidR="005B7064">
        <w:rPr>
          <w:rFonts w:ascii="Times New Roman" w:hAnsi="Times New Roman"/>
          <w:noProof/>
          <w:kern w:val="32"/>
          <w:sz w:val="24"/>
          <w:szCs w:val="24"/>
        </w:rPr>
        <w:t>Задание</w:t>
      </w:r>
      <w:r w:rsidRPr="00F93008">
        <w:rPr>
          <w:rFonts w:ascii="Times New Roman" w:hAnsi="Times New Roman"/>
          <w:noProof/>
          <w:kern w:val="32"/>
          <w:sz w:val="24"/>
          <w:szCs w:val="24"/>
        </w:rPr>
        <w:t>.</w:t>
      </w:r>
    </w:p>
    <w:p w14:paraId="2218AD60" w14:textId="6E7F16D0" w:rsidR="00E66861" w:rsidRPr="00F93008" w:rsidRDefault="00E66861" w:rsidP="00E66861">
      <w:pPr>
        <w:rPr>
          <w:rFonts w:ascii="Times New Roman" w:hAnsi="Times New Roman"/>
          <w:sz w:val="24"/>
          <w:szCs w:val="24"/>
        </w:rPr>
      </w:pPr>
      <w:r w:rsidRPr="00F93008">
        <w:rPr>
          <w:rFonts w:ascii="Times New Roman" w:hAnsi="Times New Roman"/>
          <w:sz w:val="24"/>
          <w:szCs w:val="24"/>
        </w:rPr>
        <w:t>Приложение №</w:t>
      </w:r>
      <w:r w:rsidR="00C74DF7" w:rsidRPr="00F93008">
        <w:rPr>
          <w:rFonts w:ascii="Times New Roman" w:hAnsi="Times New Roman"/>
          <w:sz w:val="24"/>
          <w:szCs w:val="24"/>
        </w:rPr>
        <w:t xml:space="preserve"> </w:t>
      </w:r>
      <w:r w:rsidR="00C33D23" w:rsidRPr="00F93008">
        <w:rPr>
          <w:rFonts w:ascii="Times New Roman" w:hAnsi="Times New Roman"/>
          <w:sz w:val="24"/>
          <w:szCs w:val="24"/>
        </w:rPr>
        <w:t>2</w:t>
      </w:r>
      <w:r w:rsidRPr="00F93008">
        <w:rPr>
          <w:rFonts w:ascii="Times New Roman" w:hAnsi="Times New Roman"/>
          <w:sz w:val="24"/>
          <w:szCs w:val="24"/>
        </w:rPr>
        <w:t xml:space="preserve">: Акт </w:t>
      </w:r>
      <w:r w:rsidR="003469DC" w:rsidRPr="00F93008">
        <w:rPr>
          <w:rFonts w:ascii="Times New Roman" w:hAnsi="Times New Roman"/>
          <w:sz w:val="24"/>
          <w:szCs w:val="24"/>
        </w:rPr>
        <w:t>приема</w:t>
      </w:r>
      <w:r w:rsidRPr="00F93008">
        <w:rPr>
          <w:rFonts w:ascii="Times New Roman" w:hAnsi="Times New Roman"/>
          <w:sz w:val="24"/>
          <w:szCs w:val="24"/>
        </w:rPr>
        <w:t>-п</w:t>
      </w:r>
      <w:r w:rsidR="003469DC" w:rsidRPr="00F93008">
        <w:rPr>
          <w:rFonts w:ascii="Times New Roman" w:hAnsi="Times New Roman"/>
          <w:sz w:val="24"/>
          <w:szCs w:val="24"/>
        </w:rPr>
        <w:t>ередачи информации</w:t>
      </w:r>
      <w:r w:rsidRPr="00F93008">
        <w:rPr>
          <w:rFonts w:ascii="Times New Roman" w:hAnsi="Times New Roman"/>
          <w:sz w:val="24"/>
          <w:szCs w:val="24"/>
        </w:rPr>
        <w:t>.</w:t>
      </w:r>
    </w:p>
    <w:p w14:paraId="27BFFE7D" w14:textId="1C9B20C7" w:rsidR="00E66861" w:rsidRPr="00F93008" w:rsidRDefault="00E66861" w:rsidP="00E66861">
      <w:pPr>
        <w:rPr>
          <w:rFonts w:ascii="Times New Roman" w:hAnsi="Times New Roman"/>
          <w:sz w:val="24"/>
          <w:szCs w:val="24"/>
        </w:rPr>
      </w:pPr>
      <w:r w:rsidRPr="00F93008">
        <w:rPr>
          <w:rFonts w:ascii="Times New Roman" w:hAnsi="Times New Roman"/>
          <w:sz w:val="24"/>
          <w:szCs w:val="24"/>
        </w:rPr>
        <w:t>Приложение №</w:t>
      </w:r>
      <w:r w:rsidR="00C74DF7" w:rsidRPr="00F93008">
        <w:rPr>
          <w:rFonts w:ascii="Times New Roman" w:hAnsi="Times New Roman"/>
          <w:sz w:val="24"/>
          <w:szCs w:val="24"/>
        </w:rPr>
        <w:t xml:space="preserve"> </w:t>
      </w:r>
      <w:r w:rsidR="00C33D23" w:rsidRPr="00F93008">
        <w:rPr>
          <w:rFonts w:ascii="Times New Roman" w:hAnsi="Times New Roman"/>
          <w:sz w:val="24"/>
          <w:szCs w:val="24"/>
        </w:rPr>
        <w:t>3</w:t>
      </w:r>
      <w:r w:rsidR="00C74DF7" w:rsidRPr="00F93008">
        <w:rPr>
          <w:rFonts w:ascii="Times New Roman" w:hAnsi="Times New Roman"/>
          <w:sz w:val="24"/>
          <w:szCs w:val="24"/>
        </w:rPr>
        <w:t>: Соглашение</w:t>
      </w:r>
      <w:r w:rsidRPr="00F93008">
        <w:rPr>
          <w:rFonts w:ascii="Times New Roman" w:hAnsi="Times New Roman"/>
          <w:sz w:val="24"/>
          <w:szCs w:val="24"/>
        </w:rPr>
        <w:t xml:space="preserve"> о конфиденциальной информации. </w:t>
      </w:r>
    </w:p>
    <w:p w14:paraId="44250233" w14:textId="77777777" w:rsidR="00992C08" w:rsidRPr="00F93008" w:rsidRDefault="00992C08" w:rsidP="00E66861">
      <w:pPr>
        <w:rPr>
          <w:rFonts w:ascii="Times New Roman" w:hAnsi="Times New Roman"/>
          <w:sz w:val="24"/>
          <w:szCs w:val="24"/>
        </w:rPr>
      </w:pPr>
    </w:p>
    <w:p w14:paraId="5FC25C26" w14:textId="77777777" w:rsidR="00DF5BF7" w:rsidRPr="00F93008" w:rsidRDefault="00DF5BF7" w:rsidP="006131F7">
      <w:pPr>
        <w:pStyle w:val="116pt16pt"/>
        <w:numPr>
          <w:ilvl w:val="0"/>
          <w:numId w:val="0"/>
        </w:numPr>
        <w:spacing w:after="0"/>
        <w:jc w:val="center"/>
        <w:rPr>
          <w:rFonts w:ascii="Times New Roman" w:hAnsi="Times New Roman" w:cs="Times New Roman"/>
          <w:b w:val="0"/>
          <w:noProof/>
          <w:kern w:val="32"/>
          <w:sz w:val="24"/>
          <w:szCs w:val="24"/>
        </w:rPr>
      </w:pPr>
    </w:p>
    <w:p w14:paraId="3E560F2C" w14:textId="293A7657" w:rsidR="00DF5BF7" w:rsidRPr="005B7064" w:rsidRDefault="00F130B9" w:rsidP="005B7064">
      <w:pPr>
        <w:pStyle w:val="116pt16pt"/>
        <w:numPr>
          <w:ilvl w:val="0"/>
          <w:numId w:val="0"/>
        </w:numPr>
        <w:spacing w:after="0"/>
        <w:jc w:val="center"/>
        <w:rPr>
          <w:rFonts w:ascii="Times New Roman" w:hAnsi="Times New Roman" w:cs="Times New Roman"/>
          <w:b w:val="0"/>
          <w:noProof/>
          <w:kern w:val="32"/>
          <w:sz w:val="24"/>
          <w:szCs w:val="24"/>
        </w:rPr>
      </w:pPr>
      <w:r w:rsidRPr="00F93008">
        <w:rPr>
          <w:rFonts w:ascii="Times New Roman" w:hAnsi="Times New Roman" w:cs="Times New Roman"/>
          <w:b w:val="0"/>
          <w:noProof/>
          <w:kern w:val="32"/>
          <w:sz w:val="24"/>
          <w:szCs w:val="24"/>
        </w:rPr>
        <w:t>12</w:t>
      </w:r>
      <w:r w:rsidR="006131F7" w:rsidRPr="00F93008">
        <w:rPr>
          <w:rFonts w:ascii="Times New Roman" w:hAnsi="Times New Roman" w:cs="Times New Roman"/>
          <w:b w:val="0"/>
          <w:noProof/>
          <w:kern w:val="32"/>
          <w:sz w:val="24"/>
          <w:szCs w:val="24"/>
        </w:rPr>
        <w:t>.</w:t>
      </w:r>
      <w:r w:rsidR="00DF5BF7" w:rsidRPr="00F93008">
        <w:rPr>
          <w:rFonts w:ascii="Times New Roman" w:hAnsi="Times New Roman" w:cs="Times New Roman"/>
          <w:b w:val="0"/>
          <w:noProof/>
          <w:kern w:val="32"/>
          <w:sz w:val="24"/>
          <w:szCs w:val="24"/>
        </w:rPr>
        <w:t xml:space="preserve"> </w:t>
      </w:r>
      <w:r w:rsidR="00BB7901" w:rsidRPr="00F93008">
        <w:rPr>
          <w:rFonts w:ascii="Times New Roman" w:hAnsi="Times New Roman" w:cs="Times New Roman"/>
          <w:b w:val="0"/>
          <w:noProof/>
          <w:kern w:val="32"/>
          <w:sz w:val="24"/>
          <w:szCs w:val="24"/>
        </w:rPr>
        <w:t xml:space="preserve">РЕКВИЗИТЫ </w:t>
      </w:r>
      <w:r w:rsidR="00DF5BF7" w:rsidRPr="00F93008">
        <w:rPr>
          <w:rFonts w:ascii="Times New Roman" w:hAnsi="Times New Roman" w:cs="Times New Roman"/>
          <w:b w:val="0"/>
          <w:noProof/>
          <w:kern w:val="32"/>
          <w:sz w:val="24"/>
          <w:szCs w:val="24"/>
        </w:rPr>
        <w:t>И</w:t>
      </w:r>
      <w:r w:rsidR="00BB7901" w:rsidRPr="00F93008">
        <w:rPr>
          <w:rFonts w:ascii="Times New Roman" w:hAnsi="Times New Roman" w:cs="Times New Roman"/>
          <w:b w:val="0"/>
          <w:noProof/>
          <w:kern w:val="32"/>
          <w:sz w:val="24"/>
          <w:szCs w:val="24"/>
        </w:rPr>
        <w:t xml:space="preserve"> ПОДПИСИ СТОРОН</w:t>
      </w:r>
    </w:p>
    <w:p w14:paraId="0690DE02" w14:textId="77777777" w:rsidR="00DF5BF7" w:rsidRPr="00F93008" w:rsidRDefault="00DF5BF7" w:rsidP="00424B56">
      <w:pPr>
        <w:tabs>
          <w:tab w:val="right" w:leader="dot" w:pos="9498"/>
        </w:tabs>
        <w:rPr>
          <w:rFonts w:ascii="Times New Roman" w:hAnsi="Times New Roman"/>
          <w:noProof/>
          <w:sz w:val="24"/>
          <w:szCs w:val="24"/>
        </w:rPr>
      </w:pPr>
    </w:p>
    <w:p w14:paraId="4519ABAF" w14:textId="77777777" w:rsidR="008D0E7F" w:rsidRPr="00F93008" w:rsidRDefault="008D0E7F" w:rsidP="00424B56">
      <w:pPr>
        <w:tabs>
          <w:tab w:val="right" w:leader="dot" w:pos="9498"/>
        </w:tabs>
        <w:rPr>
          <w:rFonts w:ascii="Times New Roman" w:hAnsi="Times New Roman"/>
          <w:b/>
          <w:noProof/>
          <w:sz w:val="24"/>
          <w:szCs w:val="24"/>
        </w:rPr>
      </w:pPr>
      <w:r w:rsidRPr="00F93008">
        <w:rPr>
          <w:rFonts w:ascii="Times New Roman" w:hAnsi="Times New Roman"/>
          <w:b/>
          <w:noProof/>
          <w:sz w:val="24"/>
          <w:szCs w:val="24"/>
        </w:rPr>
        <w:t>ИСПОЛНИТЕЛЬ:</w:t>
      </w:r>
    </w:p>
    <w:p w14:paraId="6CD0A690" w14:textId="47E6D128" w:rsidR="00B23003" w:rsidRPr="00F93008" w:rsidRDefault="006B1C2A"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Наименование……………</w:t>
      </w:r>
      <w:r w:rsidR="00F865BC" w:rsidRPr="00F93008">
        <w:rPr>
          <w:rFonts w:ascii="Times New Roman" w:hAnsi="Times New Roman"/>
          <w:noProof/>
          <w:sz w:val="24"/>
          <w:szCs w:val="24"/>
        </w:rPr>
        <w:t>.............................................</w:t>
      </w:r>
      <w:r w:rsidR="00B23003" w:rsidRPr="00F93008">
        <w:rPr>
          <w:rFonts w:ascii="Times New Roman" w:hAnsi="Times New Roman"/>
          <w:noProof/>
          <w:sz w:val="24"/>
          <w:szCs w:val="24"/>
        </w:rPr>
        <w:t>О</w:t>
      </w:r>
      <w:r w:rsidR="008D0E7F" w:rsidRPr="00F93008">
        <w:rPr>
          <w:rFonts w:ascii="Times New Roman" w:hAnsi="Times New Roman"/>
          <w:noProof/>
          <w:sz w:val="24"/>
          <w:szCs w:val="24"/>
        </w:rPr>
        <w:t xml:space="preserve">бщество с ограниченной ответственностью </w:t>
      </w:r>
      <w:r w:rsidR="00992C08" w:rsidRPr="00F93008">
        <w:rPr>
          <w:rFonts w:ascii="Times New Roman" w:hAnsi="Times New Roman"/>
          <w:noProof/>
          <w:sz w:val="24"/>
          <w:szCs w:val="24"/>
        </w:rPr>
        <w:t>"Центр Экономического Анализа и Экспертизы"</w:t>
      </w:r>
    </w:p>
    <w:p w14:paraId="1B92E13E" w14:textId="16C738AE" w:rsidR="00B23003" w:rsidRPr="00F93008" w:rsidRDefault="00F865BC"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Юридический адрес</w:t>
      </w:r>
      <w:r w:rsidRPr="00F93008">
        <w:rPr>
          <w:rFonts w:ascii="Times New Roman" w:hAnsi="Times New Roman"/>
          <w:noProof/>
          <w:sz w:val="24"/>
          <w:szCs w:val="24"/>
        </w:rPr>
        <w:tab/>
      </w:r>
      <w:r w:rsidR="00992C08" w:rsidRPr="00F93008">
        <w:rPr>
          <w:rFonts w:ascii="Times New Roman" w:hAnsi="Times New Roman"/>
          <w:noProof/>
          <w:sz w:val="24"/>
          <w:szCs w:val="24"/>
        </w:rPr>
        <w:t xml:space="preserve"> 125466, г. Москва ул. Соловьиная роща д. 10,  кв. 282</w:t>
      </w:r>
    </w:p>
    <w:p w14:paraId="6CD7D5F9" w14:textId="68A5B1D4"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Почтовый адрес</w:t>
      </w:r>
      <w:r w:rsidR="00F865BC" w:rsidRPr="00F93008">
        <w:rPr>
          <w:rFonts w:ascii="Times New Roman" w:hAnsi="Times New Roman"/>
          <w:sz w:val="24"/>
          <w:szCs w:val="24"/>
        </w:rPr>
        <w:t>………………</w:t>
      </w:r>
      <w:r w:rsidR="00815EBF" w:rsidRPr="00F93008">
        <w:rPr>
          <w:rFonts w:ascii="Times New Roman" w:hAnsi="Times New Roman"/>
          <w:sz w:val="24"/>
          <w:szCs w:val="24"/>
        </w:rPr>
        <w:t>……</w:t>
      </w:r>
      <w:r w:rsidR="00F865BC" w:rsidRPr="00F93008">
        <w:rPr>
          <w:rFonts w:ascii="Times New Roman" w:hAnsi="Times New Roman"/>
          <w:sz w:val="24"/>
          <w:szCs w:val="24"/>
        </w:rPr>
        <w:t>…………………………………………………………………………………………………………………………</w:t>
      </w:r>
      <w:r w:rsidR="00DE096D" w:rsidRPr="00F93008">
        <w:rPr>
          <w:rFonts w:ascii="Times New Roman" w:hAnsi="Times New Roman"/>
          <w:noProof/>
          <w:sz w:val="24"/>
          <w:szCs w:val="24"/>
        </w:rPr>
        <w:t>125212 г. Москва,</w:t>
      </w:r>
      <w:r w:rsidR="000F4D22">
        <w:rPr>
          <w:rFonts w:ascii="Times New Roman" w:hAnsi="Times New Roman"/>
          <w:noProof/>
          <w:sz w:val="24"/>
          <w:szCs w:val="24"/>
        </w:rPr>
        <w:t xml:space="preserve"> улица Адмирала Макарова, дом 8</w:t>
      </w:r>
      <w:r w:rsidR="00DE096D" w:rsidRPr="00F93008">
        <w:rPr>
          <w:rFonts w:ascii="Times New Roman" w:hAnsi="Times New Roman"/>
          <w:noProof/>
          <w:sz w:val="24"/>
          <w:szCs w:val="24"/>
        </w:rPr>
        <w:t xml:space="preserve">, </w:t>
      </w:r>
      <w:r w:rsidR="000F4D22">
        <w:rPr>
          <w:rFonts w:ascii="Times New Roman" w:hAnsi="Times New Roman"/>
          <w:noProof/>
          <w:sz w:val="24"/>
          <w:szCs w:val="24"/>
        </w:rPr>
        <w:t>3 этаж</w:t>
      </w:r>
    </w:p>
    <w:p w14:paraId="2F38921E" w14:textId="19F9A155"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ОГРН</w:t>
      </w:r>
      <w:r w:rsidR="00F865BC" w:rsidRPr="00F93008">
        <w:rPr>
          <w:rFonts w:ascii="Times New Roman" w:hAnsi="Times New Roman"/>
          <w:noProof/>
          <w:sz w:val="24"/>
          <w:szCs w:val="24"/>
        </w:rPr>
        <w:t>……………………………………………………………….</w:t>
      </w:r>
      <w:r w:rsidR="00DE096D" w:rsidRPr="00F93008">
        <w:rPr>
          <w:rFonts w:ascii="Times New Roman" w:hAnsi="Times New Roman"/>
          <w:sz w:val="24"/>
          <w:szCs w:val="24"/>
        </w:rPr>
        <w:t xml:space="preserve"> </w:t>
      </w:r>
      <w:r w:rsidR="00DE096D" w:rsidRPr="00F93008">
        <w:rPr>
          <w:rFonts w:ascii="Times New Roman" w:hAnsi="Times New Roman"/>
          <w:noProof/>
          <w:sz w:val="24"/>
          <w:szCs w:val="24"/>
        </w:rPr>
        <w:t>1107746033251</w:t>
      </w:r>
    </w:p>
    <w:p w14:paraId="284A48AA" w14:textId="2EA8344F" w:rsidR="00B23003" w:rsidRPr="00F93008" w:rsidRDefault="00B23003" w:rsidP="00F865BC">
      <w:pPr>
        <w:pStyle w:val="21"/>
        <w:spacing w:after="0" w:line="240" w:lineRule="auto"/>
        <w:rPr>
          <w:rFonts w:ascii="Times New Roman" w:hAnsi="Times New Roman"/>
          <w:color w:val="000000"/>
          <w:sz w:val="24"/>
        </w:rPr>
      </w:pPr>
      <w:r w:rsidRPr="00F93008">
        <w:rPr>
          <w:rFonts w:ascii="Times New Roman" w:hAnsi="Times New Roman"/>
          <w:sz w:val="24"/>
        </w:rPr>
        <w:t>ИНН/КПП</w:t>
      </w:r>
      <w:r w:rsidR="00F865BC" w:rsidRPr="00F93008">
        <w:rPr>
          <w:rFonts w:ascii="Times New Roman" w:hAnsi="Times New Roman"/>
          <w:sz w:val="24"/>
        </w:rPr>
        <w:t>…………………………………………………</w:t>
      </w:r>
      <w:r w:rsidR="00DE096D" w:rsidRPr="00F93008">
        <w:rPr>
          <w:rFonts w:ascii="Times New Roman" w:hAnsi="Times New Roman"/>
          <w:color w:val="000000"/>
          <w:sz w:val="24"/>
        </w:rPr>
        <w:t>7734628754/773301001</w:t>
      </w:r>
    </w:p>
    <w:p w14:paraId="44D26B56" w14:textId="4C2EEB6D"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lastRenderedPageBreak/>
        <w:t xml:space="preserve">Расчетный </w:t>
      </w:r>
      <w:r w:rsidR="00DE096D" w:rsidRPr="00F93008">
        <w:rPr>
          <w:rFonts w:ascii="Times New Roman" w:hAnsi="Times New Roman"/>
          <w:noProof/>
          <w:sz w:val="24"/>
          <w:szCs w:val="24"/>
        </w:rPr>
        <w:t xml:space="preserve">счет </w:t>
      </w:r>
      <w:r w:rsidR="00F865BC" w:rsidRPr="00F93008">
        <w:rPr>
          <w:rFonts w:ascii="Times New Roman" w:hAnsi="Times New Roman"/>
          <w:noProof/>
          <w:sz w:val="24"/>
          <w:szCs w:val="24"/>
        </w:rPr>
        <w:t>……………………………………………</w:t>
      </w:r>
      <w:r w:rsidR="00DE096D" w:rsidRPr="00F93008">
        <w:rPr>
          <w:rFonts w:ascii="Times New Roman" w:hAnsi="Times New Roman"/>
          <w:noProof/>
          <w:sz w:val="24"/>
          <w:szCs w:val="24"/>
        </w:rPr>
        <w:t>40702810138000061484</w:t>
      </w:r>
    </w:p>
    <w:p w14:paraId="576CAA51" w14:textId="6E5C64C9" w:rsidR="00B23003" w:rsidRPr="00F93008" w:rsidRDefault="00B23003" w:rsidP="00F865BC">
      <w:pPr>
        <w:pStyle w:val="21"/>
        <w:spacing w:after="0" w:line="240" w:lineRule="auto"/>
        <w:rPr>
          <w:rFonts w:ascii="Times New Roman" w:hAnsi="Times New Roman"/>
          <w:bCs/>
          <w:iCs/>
          <w:color w:val="000000"/>
          <w:sz w:val="24"/>
        </w:rPr>
      </w:pPr>
      <w:r w:rsidRPr="00F93008">
        <w:rPr>
          <w:rFonts w:ascii="Times New Roman" w:hAnsi="Times New Roman"/>
          <w:sz w:val="24"/>
        </w:rPr>
        <w:t>Банк</w:t>
      </w:r>
      <w:r w:rsidR="00DE096D" w:rsidRPr="00F93008">
        <w:rPr>
          <w:rFonts w:ascii="Times New Roman" w:eastAsia="Calibri" w:hAnsi="Times New Roman"/>
          <w:sz w:val="24"/>
        </w:rPr>
        <w:t xml:space="preserve">  </w:t>
      </w:r>
      <w:r w:rsidR="00F865BC" w:rsidRPr="00F93008">
        <w:rPr>
          <w:rFonts w:ascii="Times New Roman" w:eastAsia="Calibri" w:hAnsi="Times New Roman"/>
          <w:sz w:val="24"/>
        </w:rPr>
        <w:t>…………………………………………</w:t>
      </w:r>
      <w:r w:rsidR="00DE096D" w:rsidRPr="00F93008">
        <w:rPr>
          <w:rFonts w:ascii="Times New Roman" w:eastAsia="Calibri" w:hAnsi="Times New Roman"/>
          <w:sz w:val="24"/>
        </w:rPr>
        <w:t>ПАО «Сбербанк России» г. Москва</w:t>
      </w:r>
      <w:r w:rsidR="00DE096D" w:rsidRPr="00F93008">
        <w:rPr>
          <w:rFonts w:ascii="Times New Roman" w:hAnsi="Times New Roman"/>
          <w:bCs/>
          <w:iCs/>
          <w:color w:val="000000"/>
          <w:sz w:val="24"/>
        </w:rPr>
        <w:t xml:space="preserve"> </w:t>
      </w:r>
    </w:p>
    <w:p w14:paraId="7ECECABA" w14:textId="38037957"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Корреспондентский счет</w:t>
      </w:r>
      <w:r w:rsidR="00F865BC" w:rsidRPr="00F93008">
        <w:rPr>
          <w:rFonts w:ascii="Times New Roman" w:hAnsi="Times New Roman"/>
          <w:noProof/>
          <w:sz w:val="24"/>
          <w:szCs w:val="24"/>
        </w:rPr>
        <w:t>…………………………………</w:t>
      </w:r>
      <w:r w:rsidR="00DE096D" w:rsidRPr="00F93008">
        <w:rPr>
          <w:rFonts w:ascii="Times New Roman" w:hAnsi="Times New Roman"/>
          <w:noProof/>
          <w:sz w:val="24"/>
          <w:szCs w:val="24"/>
        </w:rPr>
        <w:t xml:space="preserve"> </w:t>
      </w:r>
      <w:r w:rsidR="00DE096D" w:rsidRPr="00F93008">
        <w:rPr>
          <w:rFonts w:ascii="Times New Roman" w:eastAsia="Calibri" w:hAnsi="Times New Roman"/>
          <w:sz w:val="24"/>
          <w:szCs w:val="24"/>
        </w:rPr>
        <w:t>30101810400000000225</w:t>
      </w:r>
    </w:p>
    <w:p w14:paraId="5E443196" w14:textId="7DFD42E5"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БИК</w:t>
      </w:r>
      <w:r w:rsidR="00DE096D" w:rsidRPr="00F93008">
        <w:rPr>
          <w:rFonts w:ascii="Times New Roman" w:hAnsi="Times New Roman"/>
          <w:noProof/>
          <w:sz w:val="24"/>
          <w:szCs w:val="24"/>
        </w:rPr>
        <w:t xml:space="preserve"> </w:t>
      </w:r>
      <w:r w:rsidR="00F865BC" w:rsidRPr="00F93008">
        <w:rPr>
          <w:rFonts w:ascii="Times New Roman" w:hAnsi="Times New Roman"/>
          <w:noProof/>
          <w:sz w:val="24"/>
          <w:szCs w:val="24"/>
        </w:rPr>
        <w:t>………………………………………………………………………</w:t>
      </w:r>
      <w:r w:rsidR="00DE096D" w:rsidRPr="00F93008">
        <w:rPr>
          <w:rFonts w:ascii="Times New Roman" w:eastAsia="Calibri" w:hAnsi="Times New Roman"/>
          <w:sz w:val="24"/>
          <w:szCs w:val="24"/>
        </w:rPr>
        <w:t>044525225</w:t>
      </w:r>
    </w:p>
    <w:p w14:paraId="792F369C" w14:textId="7BFB6CB1"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Телефон, факс</w:t>
      </w:r>
      <w:r w:rsidR="00DE096D" w:rsidRPr="00F93008">
        <w:rPr>
          <w:rFonts w:ascii="Times New Roman" w:hAnsi="Times New Roman"/>
          <w:noProof/>
          <w:sz w:val="24"/>
          <w:szCs w:val="24"/>
        </w:rPr>
        <w:t xml:space="preserve"> </w:t>
      </w:r>
      <w:r w:rsidR="00F865BC" w:rsidRPr="00F93008">
        <w:rPr>
          <w:rFonts w:ascii="Times New Roman" w:hAnsi="Times New Roman"/>
          <w:noProof/>
          <w:sz w:val="24"/>
          <w:szCs w:val="24"/>
        </w:rPr>
        <w:t>……………………………………………………...</w:t>
      </w:r>
      <w:r w:rsidR="00DE096D" w:rsidRPr="00F93008">
        <w:rPr>
          <w:rFonts w:ascii="Times New Roman" w:hAnsi="Times New Roman"/>
          <w:noProof/>
          <w:sz w:val="24"/>
          <w:szCs w:val="24"/>
        </w:rPr>
        <w:t>8 495 766-06-78</w:t>
      </w:r>
    </w:p>
    <w:p w14:paraId="234EE6D3" w14:textId="52439C08" w:rsidR="000B1FBA" w:rsidRPr="00F93008" w:rsidRDefault="000B1FBA"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 xml:space="preserve">Адрес электронной </w:t>
      </w:r>
      <w:r w:rsidR="00DE096D" w:rsidRPr="00F93008">
        <w:rPr>
          <w:rFonts w:ascii="Times New Roman" w:hAnsi="Times New Roman"/>
          <w:noProof/>
          <w:sz w:val="24"/>
          <w:szCs w:val="24"/>
        </w:rPr>
        <w:t xml:space="preserve">почты </w:t>
      </w:r>
      <w:r w:rsidR="00F865BC" w:rsidRPr="00F93008">
        <w:rPr>
          <w:rFonts w:ascii="Times New Roman" w:hAnsi="Times New Roman"/>
          <w:noProof/>
          <w:sz w:val="24"/>
          <w:szCs w:val="24"/>
        </w:rPr>
        <w:t>………………………………………...</w:t>
      </w:r>
      <w:r w:rsidR="00DE096D" w:rsidRPr="00F93008">
        <w:rPr>
          <w:rFonts w:ascii="Times New Roman" w:hAnsi="Times New Roman"/>
          <w:noProof/>
          <w:sz w:val="24"/>
          <w:szCs w:val="24"/>
        </w:rPr>
        <w:t>ocenka@ceae.ru</w:t>
      </w:r>
    </w:p>
    <w:p w14:paraId="23E10397" w14:textId="77777777" w:rsidR="00857742" w:rsidRPr="00F93008" w:rsidRDefault="00857742" w:rsidP="002A6707">
      <w:pPr>
        <w:pStyle w:val="a"/>
        <w:numPr>
          <w:ilvl w:val="0"/>
          <w:numId w:val="0"/>
        </w:numPr>
        <w:tabs>
          <w:tab w:val="right" w:leader="dot" w:pos="9923"/>
        </w:tabs>
        <w:rPr>
          <w:rFonts w:ascii="Times New Roman" w:hAnsi="Times New Roman"/>
          <w:noProof/>
          <w:sz w:val="24"/>
          <w:szCs w:val="24"/>
        </w:rPr>
      </w:pPr>
    </w:p>
    <w:p w14:paraId="3F491688" w14:textId="5A038942" w:rsidR="00E25DE4" w:rsidRPr="00F93008" w:rsidRDefault="008D0E7F" w:rsidP="002A6707">
      <w:pPr>
        <w:tabs>
          <w:tab w:val="right" w:leader="dot" w:pos="9923"/>
        </w:tabs>
        <w:rPr>
          <w:rFonts w:ascii="Times New Roman" w:hAnsi="Times New Roman"/>
          <w:b/>
          <w:noProof/>
          <w:sz w:val="24"/>
          <w:szCs w:val="24"/>
        </w:rPr>
      </w:pPr>
      <w:r w:rsidRPr="00F93008">
        <w:rPr>
          <w:rFonts w:ascii="Times New Roman" w:hAnsi="Times New Roman"/>
          <w:b/>
          <w:noProof/>
          <w:sz w:val="24"/>
          <w:szCs w:val="24"/>
        </w:rPr>
        <w:t>ЗАКАЗЧИК:</w:t>
      </w:r>
    </w:p>
    <w:p w14:paraId="71F23426" w14:textId="0F2F8375"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Наименование</w:t>
      </w:r>
      <w:r w:rsidRPr="00F93008">
        <w:rPr>
          <w:rFonts w:ascii="Times New Roman" w:hAnsi="Times New Roman"/>
          <w:noProof/>
          <w:sz w:val="24"/>
          <w:szCs w:val="24"/>
        </w:rPr>
        <w:tab/>
      </w:r>
    </w:p>
    <w:p w14:paraId="73C7805A" w14:textId="2CD2C831" w:rsidR="00621D92" w:rsidRPr="00F93008" w:rsidRDefault="00A921C4"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Юридический адрес</w:t>
      </w:r>
      <w:r w:rsidR="00621D92" w:rsidRPr="00F93008">
        <w:rPr>
          <w:rFonts w:ascii="Times New Roman" w:hAnsi="Times New Roman"/>
          <w:noProof/>
          <w:sz w:val="24"/>
          <w:szCs w:val="24"/>
        </w:rPr>
        <w:tab/>
      </w:r>
    </w:p>
    <w:p w14:paraId="4793E1EC" w14:textId="2D56CB7B"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ИНН/КПП</w:t>
      </w:r>
      <w:r w:rsidRPr="00F93008">
        <w:rPr>
          <w:rFonts w:ascii="Times New Roman" w:hAnsi="Times New Roman"/>
          <w:noProof/>
          <w:sz w:val="24"/>
          <w:szCs w:val="24"/>
        </w:rPr>
        <w:tab/>
      </w:r>
    </w:p>
    <w:p w14:paraId="0F4F03DD" w14:textId="3913554E" w:rsidR="00621D92" w:rsidRPr="00F93008" w:rsidRDefault="001713F0"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Расчетный счет</w:t>
      </w:r>
      <w:r w:rsidRPr="00F93008">
        <w:rPr>
          <w:rFonts w:ascii="Times New Roman" w:hAnsi="Times New Roman"/>
          <w:noProof/>
          <w:sz w:val="24"/>
          <w:szCs w:val="24"/>
        </w:rPr>
        <w:tab/>
      </w:r>
    </w:p>
    <w:p w14:paraId="0106584B" w14:textId="35BC657B" w:rsidR="00DF5BF7" w:rsidRPr="00F93008" w:rsidRDefault="00621D92" w:rsidP="00DF5BF7">
      <w:pPr>
        <w:tabs>
          <w:tab w:val="right" w:leader="dot" w:pos="9498"/>
        </w:tabs>
        <w:rPr>
          <w:rFonts w:ascii="Times New Roman" w:hAnsi="Times New Roman"/>
          <w:noProof/>
          <w:sz w:val="24"/>
          <w:szCs w:val="24"/>
        </w:rPr>
      </w:pPr>
      <w:r w:rsidRPr="00F93008">
        <w:rPr>
          <w:rFonts w:ascii="Times New Roman" w:hAnsi="Times New Roman"/>
          <w:noProof/>
          <w:sz w:val="24"/>
          <w:szCs w:val="24"/>
        </w:rPr>
        <w:t>Банк</w:t>
      </w:r>
      <w:r w:rsidR="00DF5BF7" w:rsidRPr="00F93008">
        <w:rPr>
          <w:rFonts w:ascii="Times New Roman" w:hAnsi="Times New Roman"/>
          <w:noProof/>
          <w:sz w:val="24"/>
          <w:szCs w:val="24"/>
        </w:rPr>
        <w:tab/>
        <w:t xml:space="preserve"> </w:t>
      </w:r>
    </w:p>
    <w:p w14:paraId="6553E2B1" w14:textId="178DF8DA" w:rsidR="00621D92" w:rsidRPr="00F93008" w:rsidRDefault="00DF5BF7" w:rsidP="00DF5BF7">
      <w:pPr>
        <w:tabs>
          <w:tab w:val="right" w:leader="dot" w:pos="9498"/>
        </w:tabs>
        <w:rPr>
          <w:rFonts w:ascii="Times New Roman" w:hAnsi="Times New Roman"/>
          <w:noProof/>
          <w:sz w:val="24"/>
          <w:szCs w:val="24"/>
        </w:rPr>
      </w:pPr>
      <w:r w:rsidRPr="00F93008">
        <w:rPr>
          <w:rFonts w:ascii="Times New Roman" w:hAnsi="Times New Roman"/>
          <w:noProof/>
          <w:sz w:val="24"/>
          <w:szCs w:val="24"/>
        </w:rPr>
        <w:tab/>
        <w:t xml:space="preserve"> </w:t>
      </w:r>
    </w:p>
    <w:p w14:paraId="5E2C7CFC" w14:textId="3C907C84" w:rsidR="00621D92" w:rsidRPr="00F93008" w:rsidRDefault="00C74DF7"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Лицевой</w:t>
      </w:r>
      <w:r w:rsidR="00621D92" w:rsidRPr="00F93008">
        <w:rPr>
          <w:rFonts w:ascii="Times New Roman" w:hAnsi="Times New Roman"/>
          <w:noProof/>
          <w:sz w:val="24"/>
          <w:szCs w:val="24"/>
        </w:rPr>
        <w:t xml:space="preserve"> счет</w:t>
      </w:r>
      <w:r w:rsidR="00621D92" w:rsidRPr="00F93008">
        <w:rPr>
          <w:rFonts w:ascii="Times New Roman" w:hAnsi="Times New Roman"/>
          <w:noProof/>
          <w:sz w:val="24"/>
          <w:szCs w:val="24"/>
        </w:rPr>
        <w:tab/>
      </w:r>
    </w:p>
    <w:p w14:paraId="6BC3C3D5" w14:textId="0E05AC12"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БИК</w:t>
      </w:r>
      <w:r w:rsidRPr="00F93008">
        <w:rPr>
          <w:rFonts w:ascii="Times New Roman" w:hAnsi="Times New Roman"/>
          <w:noProof/>
          <w:sz w:val="24"/>
          <w:szCs w:val="24"/>
        </w:rPr>
        <w:tab/>
      </w:r>
    </w:p>
    <w:p w14:paraId="4577A615" w14:textId="77777777" w:rsidR="009A6941" w:rsidRPr="00F93008" w:rsidRDefault="009A6941" w:rsidP="004C0D77">
      <w:pPr>
        <w:tabs>
          <w:tab w:val="right" w:leader="dot" w:pos="9923"/>
        </w:tabs>
        <w:rPr>
          <w:rFonts w:ascii="Times New Roman" w:hAnsi="Times New Roman"/>
          <w:noProof/>
          <w:sz w:val="24"/>
          <w:szCs w:val="24"/>
        </w:rPr>
      </w:pPr>
    </w:p>
    <w:tbl>
      <w:tblPr>
        <w:tblW w:w="9356" w:type="dxa"/>
        <w:tblInd w:w="250" w:type="dxa"/>
        <w:tblLook w:val="01E0" w:firstRow="1" w:lastRow="1" w:firstColumn="1" w:lastColumn="1" w:noHBand="0" w:noVBand="0"/>
      </w:tblPr>
      <w:tblGrid>
        <w:gridCol w:w="4376"/>
        <w:gridCol w:w="552"/>
        <w:gridCol w:w="4428"/>
      </w:tblGrid>
      <w:tr w:rsidR="00953916" w:rsidRPr="00F93008" w14:paraId="7E331A08" w14:textId="77777777" w:rsidTr="00F65DC1">
        <w:trPr>
          <w:trHeight w:val="333"/>
        </w:trPr>
        <w:tc>
          <w:tcPr>
            <w:tcW w:w="4376" w:type="dxa"/>
            <w:shd w:val="clear" w:color="auto" w:fill="auto"/>
          </w:tcPr>
          <w:p w14:paraId="0C27D0AC" w14:textId="77777777" w:rsidR="0088642F" w:rsidRPr="00F93008" w:rsidRDefault="0088642F" w:rsidP="00953916">
            <w:pPr>
              <w:rPr>
                <w:rFonts w:ascii="Times New Roman" w:hAnsi="Times New Roman"/>
                <w:noProof/>
                <w:sz w:val="24"/>
                <w:szCs w:val="24"/>
              </w:rPr>
            </w:pPr>
          </w:p>
          <w:p w14:paraId="6E7D0BD5" w14:textId="77777777" w:rsidR="0088642F" w:rsidRPr="00F93008" w:rsidRDefault="0088642F" w:rsidP="00953916">
            <w:pPr>
              <w:rPr>
                <w:rFonts w:ascii="Times New Roman" w:hAnsi="Times New Roman"/>
                <w:noProof/>
                <w:sz w:val="24"/>
                <w:szCs w:val="24"/>
              </w:rPr>
            </w:pPr>
          </w:p>
          <w:p w14:paraId="4E3BD0CE" w14:textId="77777777" w:rsidR="00953916" w:rsidRPr="00F93008" w:rsidRDefault="00ED6903" w:rsidP="00953916">
            <w:pPr>
              <w:rPr>
                <w:rFonts w:ascii="Times New Roman" w:hAnsi="Times New Roman"/>
                <w:noProof/>
                <w:sz w:val="24"/>
                <w:szCs w:val="24"/>
              </w:rPr>
            </w:pPr>
            <w:r w:rsidRPr="00F93008">
              <w:rPr>
                <w:rFonts w:ascii="Times New Roman" w:hAnsi="Times New Roman"/>
                <w:noProof/>
                <w:sz w:val="24"/>
                <w:szCs w:val="24"/>
              </w:rPr>
              <w:t>ИСПОЛНИТЕЛЬ</w:t>
            </w:r>
            <w:r w:rsidR="00953916" w:rsidRPr="00F93008">
              <w:rPr>
                <w:rFonts w:ascii="Times New Roman" w:hAnsi="Times New Roman"/>
                <w:noProof/>
                <w:sz w:val="24"/>
                <w:szCs w:val="24"/>
              </w:rPr>
              <w:t>:</w:t>
            </w:r>
          </w:p>
        </w:tc>
        <w:tc>
          <w:tcPr>
            <w:tcW w:w="552" w:type="dxa"/>
            <w:shd w:val="clear" w:color="auto" w:fill="auto"/>
          </w:tcPr>
          <w:p w14:paraId="67C6545D"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0126DCA7" w14:textId="77777777" w:rsidR="00E25DE4" w:rsidRPr="00F93008" w:rsidRDefault="00E25DE4" w:rsidP="00DE096D">
            <w:pPr>
              <w:rPr>
                <w:rFonts w:ascii="Times New Roman" w:hAnsi="Times New Roman"/>
                <w:noProof/>
                <w:sz w:val="24"/>
                <w:szCs w:val="24"/>
              </w:rPr>
            </w:pPr>
          </w:p>
          <w:p w14:paraId="4AEBAE9C" w14:textId="77777777" w:rsidR="00E25DE4" w:rsidRPr="00F93008" w:rsidRDefault="00E25DE4" w:rsidP="00953916">
            <w:pPr>
              <w:jc w:val="right"/>
              <w:rPr>
                <w:rFonts w:ascii="Times New Roman" w:hAnsi="Times New Roman"/>
                <w:noProof/>
                <w:sz w:val="24"/>
                <w:szCs w:val="24"/>
              </w:rPr>
            </w:pPr>
          </w:p>
          <w:p w14:paraId="4E967C80" w14:textId="77777777" w:rsidR="00953916" w:rsidRPr="00F93008" w:rsidRDefault="003B3DFD" w:rsidP="00953916">
            <w:pPr>
              <w:jc w:val="right"/>
              <w:rPr>
                <w:rFonts w:ascii="Times New Roman" w:hAnsi="Times New Roman"/>
                <w:noProof/>
                <w:sz w:val="24"/>
                <w:szCs w:val="24"/>
              </w:rPr>
            </w:pPr>
            <w:r w:rsidRPr="00F93008">
              <w:rPr>
                <w:rFonts w:ascii="Times New Roman" w:hAnsi="Times New Roman"/>
                <w:noProof/>
                <w:sz w:val="24"/>
                <w:szCs w:val="24"/>
              </w:rPr>
              <w:t>ЗАКАЗЧИК</w:t>
            </w:r>
            <w:r w:rsidR="00953916" w:rsidRPr="00F93008">
              <w:rPr>
                <w:rFonts w:ascii="Times New Roman" w:hAnsi="Times New Roman"/>
                <w:noProof/>
                <w:sz w:val="24"/>
                <w:szCs w:val="24"/>
              </w:rPr>
              <w:t>:</w:t>
            </w:r>
          </w:p>
        </w:tc>
      </w:tr>
      <w:tr w:rsidR="00953916" w:rsidRPr="00F93008" w14:paraId="7BF46F37" w14:textId="77777777" w:rsidTr="00F65DC1">
        <w:tc>
          <w:tcPr>
            <w:tcW w:w="4376" w:type="dxa"/>
            <w:shd w:val="clear" w:color="auto" w:fill="auto"/>
          </w:tcPr>
          <w:p w14:paraId="3EC43006" w14:textId="02E35195" w:rsidR="00953916" w:rsidRPr="00F93008" w:rsidRDefault="00222ECE" w:rsidP="00222ECE">
            <w:pPr>
              <w:rPr>
                <w:rFonts w:ascii="Times New Roman" w:hAnsi="Times New Roman"/>
                <w:noProof/>
                <w:sz w:val="24"/>
                <w:szCs w:val="24"/>
              </w:rPr>
            </w:pPr>
            <w:r w:rsidRPr="00F93008">
              <w:rPr>
                <w:rFonts w:ascii="Times New Roman" w:hAnsi="Times New Roman"/>
                <w:noProof/>
                <w:sz w:val="24"/>
                <w:szCs w:val="24"/>
              </w:rPr>
              <w:t xml:space="preserve">ООО </w:t>
            </w:r>
            <w:r w:rsidR="003F4FB6" w:rsidRPr="00F93008">
              <w:rPr>
                <w:rFonts w:ascii="Times New Roman" w:hAnsi="Times New Roman"/>
                <w:noProof/>
                <w:sz w:val="24"/>
                <w:szCs w:val="24"/>
              </w:rPr>
              <w:t>«</w:t>
            </w:r>
            <w:r w:rsidR="006B1C2A" w:rsidRPr="00F93008">
              <w:rPr>
                <w:rFonts w:ascii="Times New Roman" w:hAnsi="Times New Roman"/>
                <w:noProof/>
                <w:sz w:val="24"/>
                <w:szCs w:val="24"/>
              </w:rPr>
              <w:t>Центр Экономического Анализа и Экспертизы</w:t>
            </w:r>
            <w:r w:rsidR="003F4FB6" w:rsidRPr="00F93008">
              <w:rPr>
                <w:rFonts w:ascii="Times New Roman" w:hAnsi="Times New Roman"/>
                <w:noProof/>
                <w:sz w:val="24"/>
                <w:szCs w:val="24"/>
              </w:rPr>
              <w:t>»</w:t>
            </w:r>
          </w:p>
          <w:p w14:paraId="07732874" w14:textId="77777777" w:rsidR="00F65DC1" w:rsidRPr="00F93008" w:rsidRDefault="00F65DC1" w:rsidP="00222ECE">
            <w:pPr>
              <w:rPr>
                <w:rFonts w:ascii="Times New Roman" w:hAnsi="Times New Roman"/>
                <w:noProof/>
                <w:sz w:val="24"/>
                <w:szCs w:val="24"/>
              </w:rPr>
            </w:pPr>
          </w:p>
        </w:tc>
        <w:tc>
          <w:tcPr>
            <w:tcW w:w="552" w:type="dxa"/>
            <w:shd w:val="clear" w:color="auto" w:fill="auto"/>
          </w:tcPr>
          <w:p w14:paraId="67E3AE8C"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24AC2AD8" w14:textId="0AA6F965" w:rsidR="00953916" w:rsidRPr="00F93008" w:rsidRDefault="00953916" w:rsidP="00200352">
            <w:pPr>
              <w:jc w:val="right"/>
              <w:rPr>
                <w:rFonts w:ascii="Times New Roman" w:hAnsi="Times New Roman"/>
                <w:noProof/>
                <w:sz w:val="24"/>
                <w:szCs w:val="24"/>
              </w:rPr>
            </w:pPr>
          </w:p>
        </w:tc>
      </w:tr>
      <w:tr w:rsidR="00953916" w:rsidRPr="00F93008" w14:paraId="72F59048" w14:textId="77777777" w:rsidTr="00F65DC1">
        <w:tc>
          <w:tcPr>
            <w:tcW w:w="4376" w:type="dxa"/>
            <w:shd w:val="clear" w:color="auto" w:fill="auto"/>
          </w:tcPr>
          <w:p w14:paraId="6B5B8D82" w14:textId="563BACD7" w:rsidR="00953916" w:rsidRPr="00F93008" w:rsidRDefault="006B1C2A" w:rsidP="00953916">
            <w:pPr>
              <w:rPr>
                <w:rFonts w:ascii="Times New Roman" w:hAnsi="Times New Roman"/>
                <w:noProof/>
                <w:sz w:val="24"/>
                <w:szCs w:val="24"/>
              </w:rPr>
            </w:pPr>
            <w:r w:rsidRPr="00F93008">
              <w:rPr>
                <w:rFonts w:ascii="Times New Roman" w:hAnsi="Times New Roman"/>
                <w:noProof/>
                <w:sz w:val="24"/>
                <w:szCs w:val="24"/>
              </w:rPr>
              <w:t>Генеральный директор</w:t>
            </w:r>
          </w:p>
          <w:p w14:paraId="3250B03C" w14:textId="77777777" w:rsidR="00F65DC1" w:rsidRPr="00F93008" w:rsidRDefault="00F65DC1" w:rsidP="00953916">
            <w:pPr>
              <w:rPr>
                <w:rFonts w:ascii="Times New Roman" w:hAnsi="Times New Roman"/>
                <w:noProof/>
                <w:sz w:val="24"/>
                <w:szCs w:val="24"/>
              </w:rPr>
            </w:pPr>
          </w:p>
        </w:tc>
        <w:tc>
          <w:tcPr>
            <w:tcW w:w="552" w:type="dxa"/>
            <w:shd w:val="clear" w:color="auto" w:fill="auto"/>
          </w:tcPr>
          <w:p w14:paraId="5C85B8F3"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1115233D" w14:textId="77777777" w:rsidR="00953916" w:rsidRPr="00F93008" w:rsidRDefault="00083DBF" w:rsidP="0094464A">
            <w:pPr>
              <w:jc w:val="right"/>
              <w:rPr>
                <w:rFonts w:ascii="Times New Roman" w:hAnsi="Times New Roman"/>
                <w:noProof/>
                <w:sz w:val="24"/>
                <w:szCs w:val="24"/>
              </w:rPr>
            </w:pPr>
            <w:r w:rsidRPr="00F93008">
              <w:rPr>
                <w:rFonts w:ascii="Times New Roman" w:hAnsi="Times New Roman"/>
                <w:sz w:val="24"/>
                <w:szCs w:val="24"/>
              </w:rPr>
              <w:t>Д</w:t>
            </w:r>
            <w:r w:rsidR="009A6941" w:rsidRPr="00F93008">
              <w:rPr>
                <w:rFonts w:ascii="Times New Roman" w:hAnsi="Times New Roman"/>
                <w:sz w:val="24"/>
                <w:szCs w:val="24"/>
              </w:rPr>
              <w:t>иректор</w:t>
            </w:r>
          </w:p>
        </w:tc>
      </w:tr>
      <w:tr w:rsidR="00953916" w:rsidRPr="00F93008" w14:paraId="58B6BD57" w14:textId="77777777" w:rsidTr="00F65DC1">
        <w:trPr>
          <w:trHeight w:val="718"/>
        </w:trPr>
        <w:tc>
          <w:tcPr>
            <w:tcW w:w="4376" w:type="dxa"/>
            <w:tcBorders>
              <w:top w:val="nil"/>
              <w:left w:val="nil"/>
              <w:bottom w:val="single" w:sz="4" w:space="0" w:color="auto"/>
              <w:right w:val="nil"/>
            </w:tcBorders>
            <w:shd w:val="clear" w:color="auto" w:fill="auto"/>
          </w:tcPr>
          <w:p w14:paraId="51AD120A" w14:textId="77777777" w:rsidR="00953916" w:rsidRPr="00F93008" w:rsidRDefault="00953916" w:rsidP="00953916">
            <w:pPr>
              <w:rPr>
                <w:rFonts w:ascii="Times New Roman" w:hAnsi="Times New Roman"/>
                <w:noProof/>
                <w:sz w:val="24"/>
                <w:szCs w:val="24"/>
              </w:rPr>
            </w:pPr>
          </w:p>
        </w:tc>
        <w:tc>
          <w:tcPr>
            <w:tcW w:w="552" w:type="dxa"/>
            <w:shd w:val="clear" w:color="auto" w:fill="auto"/>
          </w:tcPr>
          <w:p w14:paraId="7799FB72" w14:textId="77777777" w:rsidR="00953916" w:rsidRPr="00F93008" w:rsidRDefault="00953916" w:rsidP="00953916">
            <w:pPr>
              <w:rPr>
                <w:rFonts w:ascii="Times New Roman" w:hAnsi="Times New Roman"/>
                <w:noProof/>
                <w:sz w:val="24"/>
                <w:szCs w:val="24"/>
              </w:rPr>
            </w:pPr>
          </w:p>
        </w:tc>
        <w:tc>
          <w:tcPr>
            <w:tcW w:w="4428" w:type="dxa"/>
            <w:tcBorders>
              <w:left w:val="nil"/>
              <w:bottom w:val="single" w:sz="4" w:space="0" w:color="auto"/>
              <w:right w:val="nil"/>
            </w:tcBorders>
            <w:shd w:val="clear" w:color="auto" w:fill="auto"/>
          </w:tcPr>
          <w:p w14:paraId="6950413E" w14:textId="77777777" w:rsidR="00F65DC1" w:rsidRPr="00F93008" w:rsidRDefault="00F65DC1" w:rsidP="002B66D8">
            <w:pPr>
              <w:jc w:val="center"/>
              <w:rPr>
                <w:rFonts w:ascii="Times New Roman" w:hAnsi="Times New Roman"/>
                <w:noProof/>
                <w:sz w:val="24"/>
                <w:szCs w:val="24"/>
              </w:rPr>
            </w:pPr>
          </w:p>
          <w:p w14:paraId="46E3D90A" w14:textId="77777777" w:rsidR="00F65DC1" w:rsidRPr="00F93008" w:rsidRDefault="00F65DC1" w:rsidP="002B66D8">
            <w:pPr>
              <w:jc w:val="center"/>
              <w:rPr>
                <w:rFonts w:ascii="Times New Roman" w:hAnsi="Times New Roman"/>
                <w:noProof/>
                <w:sz w:val="24"/>
                <w:szCs w:val="24"/>
              </w:rPr>
            </w:pPr>
          </w:p>
          <w:p w14:paraId="2E0A3597" w14:textId="77777777" w:rsidR="00953916" w:rsidRPr="00F93008" w:rsidRDefault="00AF6C76" w:rsidP="002B66D8">
            <w:pPr>
              <w:jc w:val="center"/>
              <w:rPr>
                <w:rFonts w:ascii="Times New Roman" w:hAnsi="Times New Roman"/>
                <w:noProof/>
                <w:sz w:val="24"/>
                <w:szCs w:val="24"/>
              </w:rPr>
            </w:pPr>
            <w:r w:rsidRPr="00F93008">
              <w:rPr>
                <w:rFonts w:ascii="Times New Roman" w:hAnsi="Times New Roman"/>
                <w:noProof/>
                <w:sz w:val="24"/>
                <w:szCs w:val="24"/>
              </w:rPr>
              <w:t xml:space="preserve">              </w:t>
            </w:r>
          </w:p>
        </w:tc>
      </w:tr>
      <w:tr w:rsidR="00953916" w:rsidRPr="00F93008" w14:paraId="241D8B02" w14:textId="77777777" w:rsidTr="00F65DC1">
        <w:trPr>
          <w:trHeight w:val="413"/>
        </w:trPr>
        <w:tc>
          <w:tcPr>
            <w:tcW w:w="4376" w:type="dxa"/>
            <w:tcBorders>
              <w:top w:val="single" w:sz="4" w:space="0" w:color="auto"/>
              <w:left w:val="nil"/>
              <w:bottom w:val="nil"/>
              <w:right w:val="nil"/>
            </w:tcBorders>
            <w:shd w:val="clear" w:color="auto" w:fill="auto"/>
          </w:tcPr>
          <w:p w14:paraId="758AAA7D" w14:textId="54AEF30B" w:rsidR="00C33D23" w:rsidRPr="00F93008" w:rsidRDefault="00C33D23" w:rsidP="00E00F78">
            <w:pPr>
              <w:rPr>
                <w:rFonts w:ascii="Times New Roman" w:hAnsi="Times New Roman"/>
                <w:noProof/>
                <w:sz w:val="24"/>
                <w:szCs w:val="24"/>
              </w:rPr>
            </w:pPr>
            <w:r w:rsidRPr="00F93008">
              <w:rPr>
                <w:rFonts w:ascii="Times New Roman" w:hAnsi="Times New Roman"/>
                <w:noProof/>
                <w:sz w:val="24"/>
                <w:szCs w:val="24"/>
              </w:rPr>
              <w:t xml:space="preserve">         </w:t>
            </w:r>
            <w:r w:rsidR="006B1C2A" w:rsidRPr="00F93008">
              <w:rPr>
                <w:rFonts w:ascii="Times New Roman" w:hAnsi="Times New Roman"/>
                <w:noProof/>
                <w:sz w:val="24"/>
                <w:szCs w:val="24"/>
              </w:rPr>
              <w:t xml:space="preserve">                    Газибуттаев А.М.</w:t>
            </w:r>
          </w:p>
        </w:tc>
        <w:tc>
          <w:tcPr>
            <w:tcW w:w="552" w:type="dxa"/>
            <w:shd w:val="clear" w:color="auto" w:fill="auto"/>
          </w:tcPr>
          <w:p w14:paraId="63BB6F39" w14:textId="77777777" w:rsidR="00953916" w:rsidRPr="00F93008" w:rsidRDefault="00953916" w:rsidP="00953916">
            <w:pPr>
              <w:rPr>
                <w:rFonts w:ascii="Times New Roman" w:hAnsi="Times New Roman"/>
                <w:noProof/>
                <w:sz w:val="24"/>
                <w:szCs w:val="24"/>
              </w:rPr>
            </w:pPr>
          </w:p>
        </w:tc>
        <w:tc>
          <w:tcPr>
            <w:tcW w:w="4428" w:type="dxa"/>
            <w:tcBorders>
              <w:top w:val="single" w:sz="4" w:space="0" w:color="auto"/>
              <w:left w:val="nil"/>
              <w:bottom w:val="nil"/>
              <w:right w:val="nil"/>
            </w:tcBorders>
            <w:shd w:val="clear" w:color="auto" w:fill="auto"/>
          </w:tcPr>
          <w:p w14:paraId="28A6DA9D" w14:textId="42BA5CC7" w:rsidR="00953916" w:rsidRPr="00F93008" w:rsidRDefault="00953916">
            <w:pPr>
              <w:jc w:val="right"/>
              <w:rPr>
                <w:rFonts w:ascii="Times New Roman" w:hAnsi="Times New Roman"/>
                <w:noProof/>
                <w:sz w:val="24"/>
                <w:szCs w:val="24"/>
              </w:rPr>
            </w:pPr>
          </w:p>
        </w:tc>
      </w:tr>
    </w:tbl>
    <w:p w14:paraId="40BAD03B" w14:textId="77777777" w:rsidR="009F0D6E" w:rsidRPr="00F93008" w:rsidRDefault="009F0D6E" w:rsidP="00F7512B">
      <w:pPr>
        <w:rPr>
          <w:rFonts w:ascii="Times New Roman" w:hAnsi="Times New Roman"/>
          <w:noProof/>
          <w:sz w:val="24"/>
          <w:szCs w:val="24"/>
          <w:lang w:val="en-US"/>
        </w:rPr>
      </w:pPr>
    </w:p>
    <w:p w14:paraId="77E8E518" w14:textId="77777777" w:rsidR="00F93008" w:rsidRPr="00F93008" w:rsidRDefault="00F93008" w:rsidP="00F7512B">
      <w:pPr>
        <w:rPr>
          <w:rFonts w:ascii="Times New Roman" w:hAnsi="Times New Roman"/>
          <w:noProof/>
          <w:sz w:val="24"/>
          <w:szCs w:val="24"/>
          <w:lang w:val="en-US"/>
        </w:rPr>
      </w:pPr>
    </w:p>
    <w:p w14:paraId="3CA9BE15" w14:textId="77777777" w:rsidR="00F93008" w:rsidRPr="00F93008" w:rsidRDefault="00F93008" w:rsidP="00F7512B">
      <w:pPr>
        <w:rPr>
          <w:rFonts w:ascii="Times New Roman" w:hAnsi="Times New Roman"/>
          <w:noProof/>
          <w:sz w:val="24"/>
          <w:szCs w:val="24"/>
          <w:lang w:val="en-US"/>
        </w:rPr>
      </w:pPr>
    </w:p>
    <w:p w14:paraId="56EE08EA" w14:textId="77777777" w:rsidR="00F93008" w:rsidRPr="00F93008" w:rsidRDefault="00F93008" w:rsidP="00F7512B">
      <w:pPr>
        <w:rPr>
          <w:rFonts w:ascii="Times New Roman" w:hAnsi="Times New Roman"/>
          <w:noProof/>
          <w:sz w:val="24"/>
          <w:szCs w:val="24"/>
          <w:lang w:val="en-US"/>
        </w:rPr>
      </w:pPr>
    </w:p>
    <w:p w14:paraId="04D8D852" w14:textId="77777777" w:rsidR="00F93008" w:rsidRDefault="00F93008" w:rsidP="00F7512B">
      <w:pPr>
        <w:rPr>
          <w:rFonts w:ascii="Times New Roman" w:hAnsi="Times New Roman"/>
          <w:noProof/>
          <w:sz w:val="24"/>
          <w:szCs w:val="24"/>
          <w:lang w:val="en-US"/>
        </w:rPr>
      </w:pPr>
    </w:p>
    <w:p w14:paraId="1CD667F5" w14:textId="77777777" w:rsidR="00F93008" w:rsidRDefault="00F93008" w:rsidP="00F7512B">
      <w:pPr>
        <w:rPr>
          <w:rFonts w:ascii="Times New Roman" w:hAnsi="Times New Roman"/>
          <w:noProof/>
          <w:sz w:val="24"/>
          <w:szCs w:val="24"/>
          <w:lang w:val="en-US"/>
        </w:rPr>
      </w:pPr>
    </w:p>
    <w:p w14:paraId="685EDB06" w14:textId="77777777" w:rsidR="00F93008" w:rsidRDefault="00F93008" w:rsidP="00F7512B">
      <w:pPr>
        <w:rPr>
          <w:rFonts w:ascii="Times New Roman" w:hAnsi="Times New Roman"/>
          <w:noProof/>
          <w:sz w:val="24"/>
          <w:szCs w:val="24"/>
          <w:lang w:val="en-US"/>
        </w:rPr>
      </w:pPr>
    </w:p>
    <w:p w14:paraId="1A0557CA" w14:textId="77777777" w:rsidR="00F93008" w:rsidRDefault="00F93008" w:rsidP="00F7512B">
      <w:pPr>
        <w:rPr>
          <w:rFonts w:ascii="Times New Roman" w:hAnsi="Times New Roman"/>
          <w:noProof/>
          <w:sz w:val="24"/>
          <w:szCs w:val="24"/>
          <w:lang w:val="en-US"/>
        </w:rPr>
      </w:pPr>
    </w:p>
    <w:p w14:paraId="5A05955B" w14:textId="77777777" w:rsidR="00F93008" w:rsidRDefault="00F93008" w:rsidP="00F7512B">
      <w:pPr>
        <w:rPr>
          <w:rFonts w:ascii="Times New Roman" w:hAnsi="Times New Roman"/>
          <w:noProof/>
          <w:sz w:val="24"/>
          <w:szCs w:val="24"/>
          <w:lang w:val="en-US"/>
        </w:rPr>
      </w:pPr>
    </w:p>
    <w:p w14:paraId="233FAE02" w14:textId="77777777" w:rsidR="00F93008" w:rsidRDefault="00F93008" w:rsidP="00F7512B">
      <w:pPr>
        <w:rPr>
          <w:rFonts w:ascii="Times New Roman" w:hAnsi="Times New Roman"/>
          <w:noProof/>
          <w:sz w:val="24"/>
          <w:szCs w:val="24"/>
          <w:lang w:val="en-US"/>
        </w:rPr>
      </w:pPr>
    </w:p>
    <w:p w14:paraId="5D03566C" w14:textId="77777777" w:rsidR="00F93008" w:rsidRDefault="00F93008" w:rsidP="00F7512B">
      <w:pPr>
        <w:rPr>
          <w:rFonts w:ascii="Times New Roman" w:hAnsi="Times New Roman"/>
          <w:noProof/>
          <w:sz w:val="24"/>
          <w:szCs w:val="24"/>
          <w:lang w:val="en-US"/>
        </w:rPr>
      </w:pPr>
    </w:p>
    <w:p w14:paraId="641742F3" w14:textId="77777777" w:rsidR="00F93008" w:rsidRDefault="00F93008" w:rsidP="00F7512B">
      <w:pPr>
        <w:rPr>
          <w:rFonts w:ascii="Times New Roman" w:hAnsi="Times New Roman"/>
          <w:noProof/>
          <w:sz w:val="24"/>
          <w:szCs w:val="24"/>
          <w:lang w:val="en-US"/>
        </w:rPr>
      </w:pPr>
    </w:p>
    <w:p w14:paraId="6B705CAF" w14:textId="77777777" w:rsidR="00F93008" w:rsidRDefault="00F93008" w:rsidP="00F7512B">
      <w:pPr>
        <w:rPr>
          <w:rFonts w:ascii="Times New Roman" w:hAnsi="Times New Roman"/>
          <w:noProof/>
          <w:sz w:val="24"/>
          <w:szCs w:val="24"/>
          <w:lang w:val="en-US"/>
        </w:rPr>
      </w:pPr>
    </w:p>
    <w:p w14:paraId="50A0A1CE" w14:textId="77777777" w:rsidR="00F93008" w:rsidRDefault="00F93008" w:rsidP="00F7512B">
      <w:pPr>
        <w:rPr>
          <w:rFonts w:ascii="Times New Roman" w:hAnsi="Times New Roman"/>
          <w:noProof/>
          <w:sz w:val="24"/>
          <w:szCs w:val="24"/>
          <w:lang w:val="en-US"/>
        </w:rPr>
      </w:pPr>
    </w:p>
    <w:p w14:paraId="3D6C3BF8" w14:textId="77777777" w:rsidR="00F93008" w:rsidRDefault="00F93008" w:rsidP="00F7512B">
      <w:pPr>
        <w:rPr>
          <w:rFonts w:ascii="Times New Roman" w:hAnsi="Times New Roman"/>
          <w:noProof/>
          <w:sz w:val="24"/>
          <w:szCs w:val="24"/>
          <w:lang w:val="en-US"/>
        </w:rPr>
      </w:pPr>
    </w:p>
    <w:p w14:paraId="7C4574A7" w14:textId="77777777" w:rsidR="00F93008" w:rsidRDefault="00F93008" w:rsidP="00F7512B">
      <w:pPr>
        <w:rPr>
          <w:rFonts w:ascii="Times New Roman" w:hAnsi="Times New Roman"/>
          <w:noProof/>
          <w:sz w:val="24"/>
          <w:szCs w:val="24"/>
          <w:lang w:val="en-US"/>
        </w:rPr>
      </w:pPr>
    </w:p>
    <w:p w14:paraId="0F992986" w14:textId="77777777" w:rsidR="00F93008" w:rsidRDefault="00F93008" w:rsidP="00F7512B">
      <w:pPr>
        <w:rPr>
          <w:rFonts w:ascii="Times New Roman" w:hAnsi="Times New Roman"/>
          <w:noProof/>
          <w:sz w:val="24"/>
          <w:szCs w:val="24"/>
          <w:lang w:val="en-US"/>
        </w:rPr>
      </w:pPr>
    </w:p>
    <w:p w14:paraId="42DAA233" w14:textId="77777777" w:rsidR="005B7064" w:rsidRDefault="005B7064" w:rsidP="00F7512B">
      <w:pPr>
        <w:rPr>
          <w:rFonts w:ascii="Times New Roman" w:hAnsi="Times New Roman"/>
          <w:noProof/>
          <w:sz w:val="24"/>
          <w:szCs w:val="24"/>
          <w:lang w:val="en-US"/>
        </w:rPr>
      </w:pPr>
    </w:p>
    <w:p w14:paraId="588D5A03" w14:textId="77777777" w:rsidR="005B7064" w:rsidRDefault="005B7064" w:rsidP="00F7512B">
      <w:pPr>
        <w:rPr>
          <w:rFonts w:ascii="Times New Roman" w:hAnsi="Times New Roman"/>
          <w:noProof/>
          <w:sz w:val="24"/>
          <w:szCs w:val="24"/>
          <w:lang w:val="en-US"/>
        </w:rPr>
      </w:pPr>
    </w:p>
    <w:p w14:paraId="41C31CFA" w14:textId="77777777" w:rsidR="005B7064" w:rsidRDefault="005B7064" w:rsidP="00F7512B">
      <w:pPr>
        <w:rPr>
          <w:rFonts w:ascii="Times New Roman" w:hAnsi="Times New Roman"/>
          <w:noProof/>
          <w:sz w:val="24"/>
          <w:szCs w:val="24"/>
          <w:lang w:val="en-US"/>
        </w:rPr>
      </w:pPr>
    </w:p>
    <w:p w14:paraId="753B6E45" w14:textId="77777777" w:rsidR="005B7064" w:rsidRDefault="005B7064" w:rsidP="00F7512B">
      <w:pPr>
        <w:rPr>
          <w:rFonts w:ascii="Times New Roman" w:hAnsi="Times New Roman"/>
          <w:noProof/>
          <w:sz w:val="24"/>
          <w:szCs w:val="24"/>
          <w:lang w:val="en-US"/>
        </w:rPr>
      </w:pPr>
    </w:p>
    <w:p w14:paraId="040249E7" w14:textId="77777777" w:rsidR="005B7064" w:rsidRDefault="005B7064" w:rsidP="00F7512B">
      <w:pPr>
        <w:rPr>
          <w:rFonts w:ascii="Times New Roman" w:hAnsi="Times New Roman"/>
          <w:noProof/>
          <w:sz w:val="24"/>
          <w:szCs w:val="24"/>
          <w:lang w:val="en-US"/>
        </w:rPr>
      </w:pPr>
    </w:p>
    <w:p w14:paraId="66D9C7B5" w14:textId="77777777" w:rsidR="005B7064" w:rsidRDefault="005B7064" w:rsidP="00F7512B">
      <w:pPr>
        <w:rPr>
          <w:rFonts w:ascii="Times New Roman" w:hAnsi="Times New Roman"/>
          <w:noProof/>
          <w:sz w:val="24"/>
          <w:szCs w:val="24"/>
          <w:lang w:val="en-US"/>
        </w:rPr>
      </w:pPr>
    </w:p>
    <w:p w14:paraId="7F1904CD" w14:textId="77777777" w:rsidR="00F93008" w:rsidRDefault="00F93008" w:rsidP="00F7512B">
      <w:pPr>
        <w:rPr>
          <w:rFonts w:ascii="Times New Roman" w:hAnsi="Times New Roman"/>
          <w:noProof/>
          <w:sz w:val="24"/>
          <w:szCs w:val="24"/>
          <w:lang w:val="en-US"/>
        </w:rPr>
      </w:pPr>
    </w:p>
    <w:p w14:paraId="0311839D" w14:textId="58BDF3CD" w:rsidR="00B16129" w:rsidRDefault="00B16129" w:rsidP="00B16129">
      <w:pPr>
        <w:jc w:val="right"/>
        <w:rPr>
          <w:rFonts w:ascii="Times New Roman" w:hAnsi="Times New Roman"/>
          <w:noProof/>
          <w:kern w:val="32"/>
          <w:sz w:val="24"/>
          <w:szCs w:val="24"/>
        </w:rPr>
      </w:pPr>
      <w:r w:rsidRPr="00F93008">
        <w:rPr>
          <w:rFonts w:ascii="Times New Roman" w:hAnsi="Times New Roman"/>
          <w:noProof/>
          <w:sz w:val="24"/>
          <w:szCs w:val="24"/>
        </w:rPr>
        <w:lastRenderedPageBreak/>
        <w:t xml:space="preserve">Приложение № 1: </w:t>
      </w:r>
      <w:r w:rsidR="005B7064">
        <w:rPr>
          <w:rFonts w:ascii="Times New Roman" w:hAnsi="Times New Roman"/>
          <w:noProof/>
          <w:kern w:val="32"/>
          <w:sz w:val="24"/>
          <w:szCs w:val="24"/>
        </w:rPr>
        <w:t>Задание</w:t>
      </w:r>
      <w:r w:rsidRPr="00F93008">
        <w:rPr>
          <w:rFonts w:ascii="Times New Roman" w:hAnsi="Times New Roman"/>
          <w:noProof/>
          <w:kern w:val="32"/>
          <w:sz w:val="24"/>
          <w:szCs w:val="24"/>
        </w:rPr>
        <w:t>.</w:t>
      </w:r>
    </w:p>
    <w:p w14:paraId="3037D389" w14:textId="587E8434" w:rsidR="00815EBF" w:rsidRDefault="00B16129" w:rsidP="00B16129">
      <w:pPr>
        <w:jc w:val="right"/>
        <w:rPr>
          <w:rFonts w:ascii="Times New Roman" w:hAnsi="Times New Roman"/>
          <w:noProof/>
          <w:sz w:val="24"/>
          <w:szCs w:val="24"/>
        </w:rPr>
      </w:pPr>
      <w:r>
        <w:rPr>
          <w:rFonts w:ascii="Times New Roman" w:hAnsi="Times New Roman"/>
          <w:noProof/>
          <w:kern w:val="32"/>
          <w:sz w:val="24"/>
          <w:szCs w:val="24"/>
        </w:rPr>
        <w:t xml:space="preserve">К </w:t>
      </w:r>
      <w:r w:rsidR="00370DE4">
        <w:rPr>
          <w:rFonts w:ascii="Times New Roman" w:hAnsi="Times New Roman"/>
          <w:noProof/>
          <w:kern w:val="32"/>
          <w:sz w:val="24"/>
          <w:szCs w:val="24"/>
        </w:rPr>
        <w:t xml:space="preserve">договору </w:t>
      </w:r>
      <w:r w:rsidR="00370DE4">
        <w:rPr>
          <w:rFonts w:ascii="Times New Roman" w:hAnsi="Times New Roman"/>
          <w:sz w:val="24"/>
        </w:rPr>
        <w:t>№</w:t>
      </w:r>
      <w:r>
        <w:rPr>
          <w:rFonts w:ascii="Times New Roman" w:hAnsi="Times New Roman"/>
          <w:noProof/>
          <w:kern w:val="32"/>
          <w:sz w:val="24"/>
          <w:szCs w:val="24"/>
        </w:rPr>
        <w:t xml:space="preserve"> </w:t>
      </w:r>
      <w:r w:rsidR="000F4D22">
        <w:rPr>
          <w:rFonts w:ascii="Times New Roman" w:hAnsi="Times New Roman"/>
          <w:noProof/>
          <w:sz w:val="24"/>
          <w:szCs w:val="24"/>
        </w:rPr>
        <w:t>_________</w:t>
      </w:r>
      <w:r>
        <w:rPr>
          <w:rFonts w:ascii="Times New Roman" w:hAnsi="Times New Roman"/>
          <w:noProof/>
          <w:sz w:val="24"/>
          <w:szCs w:val="24"/>
        </w:rPr>
        <w:t xml:space="preserve"> </w:t>
      </w:r>
    </w:p>
    <w:p w14:paraId="0D7B8C56" w14:textId="2B14460A" w:rsidR="00B16129" w:rsidRPr="00B16129" w:rsidRDefault="000F4D22" w:rsidP="00B16129">
      <w:pPr>
        <w:jc w:val="right"/>
        <w:rPr>
          <w:rFonts w:ascii="Times New Roman" w:hAnsi="Times New Roman"/>
          <w:noProof/>
          <w:sz w:val="24"/>
          <w:szCs w:val="24"/>
        </w:rPr>
      </w:pPr>
      <w:r>
        <w:rPr>
          <w:rFonts w:ascii="Times New Roman" w:hAnsi="Times New Roman"/>
          <w:noProof/>
          <w:sz w:val="24"/>
          <w:szCs w:val="24"/>
        </w:rPr>
        <w:t>от __ _____________ 20__</w:t>
      </w:r>
      <w:r w:rsidR="00B16129">
        <w:rPr>
          <w:rFonts w:ascii="Times New Roman" w:hAnsi="Times New Roman"/>
          <w:noProof/>
          <w:sz w:val="24"/>
          <w:szCs w:val="24"/>
        </w:rPr>
        <w:t xml:space="preserve"> года </w:t>
      </w:r>
    </w:p>
    <w:p w14:paraId="51F2E2AB" w14:textId="77777777" w:rsidR="00B16129" w:rsidRPr="00B16129" w:rsidRDefault="00B16129" w:rsidP="00F7512B">
      <w:pPr>
        <w:rPr>
          <w:rFonts w:ascii="Times New Roman" w:hAnsi="Times New Roman"/>
          <w:noProof/>
          <w:sz w:val="24"/>
          <w:szCs w:val="24"/>
        </w:rPr>
      </w:pPr>
    </w:p>
    <w:p w14:paraId="6DEEA2A5" w14:textId="77777777" w:rsidR="00B16129" w:rsidRPr="00B16129" w:rsidRDefault="00B16129" w:rsidP="00F7512B">
      <w:pPr>
        <w:rPr>
          <w:rFonts w:ascii="Times New Roman" w:hAnsi="Times New Roman"/>
          <w:noProof/>
          <w:sz w:val="24"/>
          <w:szCs w:val="24"/>
        </w:rPr>
      </w:pPr>
    </w:p>
    <w:p w14:paraId="0DEF7711" w14:textId="77777777" w:rsidR="00F93008" w:rsidRPr="00B16129" w:rsidRDefault="00F93008" w:rsidP="00F7512B">
      <w:pPr>
        <w:rPr>
          <w:rFonts w:ascii="Times New Roman" w:hAnsi="Times New Roman"/>
          <w:noProof/>
          <w:sz w:val="24"/>
          <w:szCs w:val="24"/>
        </w:rPr>
      </w:pPr>
    </w:p>
    <w:p w14:paraId="0BA1257B" w14:textId="77777777" w:rsidR="00B16129" w:rsidRDefault="00B16129" w:rsidP="00B16129">
      <w:pPr>
        <w:pStyle w:val="af1"/>
        <w:spacing w:before="40" w:after="40"/>
        <w:ind w:left="360" w:right="-98"/>
        <w:jc w:val="center"/>
        <w:rPr>
          <w:rFonts w:ascii="Times New Roman" w:hAnsi="Times New Roman"/>
          <w:b/>
          <w:sz w:val="24"/>
        </w:rPr>
      </w:pPr>
      <w:r w:rsidRPr="00C04174">
        <w:rPr>
          <w:rFonts w:ascii="Times New Roman" w:hAnsi="Times New Roman"/>
          <w:b/>
          <w:sz w:val="24"/>
        </w:rPr>
        <w:t>ЗАДАНИЕ НА ОЦЕНКУ</w:t>
      </w:r>
    </w:p>
    <w:p w14:paraId="31DAB1A8" w14:textId="77777777" w:rsidR="00B16129" w:rsidRPr="00C04174" w:rsidRDefault="00B16129" w:rsidP="00B16129">
      <w:pPr>
        <w:pStyle w:val="af1"/>
        <w:spacing w:before="40" w:after="40"/>
        <w:ind w:left="360" w:right="-98"/>
        <w:jc w:val="center"/>
        <w:rPr>
          <w:rFonts w:ascii="Times New Roman" w:hAnsi="Times New Roman"/>
          <w:b/>
          <w:sz w:val="24"/>
        </w:rPr>
      </w:pPr>
    </w:p>
    <w:tbl>
      <w:tblPr>
        <w:tblW w:w="9781"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4395"/>
        <w:gridCol w:w="5386"/>
      </w:tblGrid>
      <w:tr w:rsidR="00B16129" w:rsidRPr="00384108" w14:paraId="19212E90" w14:textId="77777777" w:rsidTr="00BE0A63">
        <w:trPr>
          <w:trHeight w:val="300"/>
        </w:trPr>
        <w:tc>
          <w:tcPr>
            <w:tcW w:w="4395" w:type="dxa"/>
            <w:shd w:val="clear" w:color="auto" w:fill="auto"/>
          </w:tcPr>
          <w:p w14:paraId="4027872C" w14:textId="30D1F010" w:rsidR="00B16129" w:rsidRPr="00384108" w:rsidRDefault="00370DE4" w:rsidP="005B7064">
            <w:pPr>
              <w:spacing w:before="40" w:after="40"/>
              <w:ind w:right="175"/>
              <w:rPr>
                <w:rFonts w:ascii="Times New Roman" w:hAnsi="Times New Roman"/>
                <w:bCs/>
                <w:sz w:val="22"/>
                <w:szCs w:val="22"/>
              </w:rPr>
            </w:pPr>
            <w:r>
              <w:rPr>
                <w:rFonts w:ascii="Times New Roman" w:hAnsi="Times New Roman"/>
                <w:bCs/>
                <w:sz w:val="22"/>
                <w:szCs w:val="22"/>
              </w:rPr>
              <w:t>Объект экспертизы</w:t>
            </w:r>
            <w:r w:rsidR="00B16129" w:rsidRPr="00384108">
              <w:rPr>
                <w:rFonts w:ascii="Times New Roman" w:hAnsi="Times New Roman"/>
                <w:bCs/>
                <w:sz w:val="22"/>
                <w:szCs w:val="22"/>
              </w:rPr>
              <w:t>:</w:t>
            </w:r>
          </w:p>
        </w:tc>
        <w:tc>
          <w:tcPr>
            <w:tcW w:w="5386" w:type="dxa"/>
            <w:tcBorders>
              <w:top w:val="single" w:sz="4" w:space="0" w:color="808080" w:themeColor="background1" w:themeShade="80"/>
              <w:bottom w:val="single" w:sz="6" w:space="0" w:color="808080" w:themeColor="background1" w:themeShade="80"/>
            </w:tcBorders>
            <w:shd w:val="clear" w:color="auto" w:fill="auto"/>
          </w:tcPr>
          <w:p w14:paraId="47797242" w14:textId="46939FAA" w:rsidR="00B16129" w:rsidRPr="00384108" w:rsidRDefault="00B16129" w:rsidP="00BE0A63">
            <w:pPr>
              <w:spacing w:before="40" w:after="40"/>
              <w:ind w:left="34" w:right="34"/>
              <w:rPr>
                <w:rFonts w:ascii="Times New Roman" w:hAnsi="Times New Roman"/>
                <w:sz w:val="22"/>
                <w:szCs w:val="22"/>
              </w:rPr>
            </w:pPr>
          </w:p>
        </w:tc>
      </w:tr>
      <w:tr w:rsidR="00B16129" w:rsidRPr="00384108" w14:paraId="01057CEF" w14:textId="77777777" w:rsidTr="00BE0A63">
        <w:trPr>
          <w:trHeight w:val="300"/>
        </w:trPr>
        <w:tc>
          <w:tcPr>
            <w:tcW w:w="4395" w:type="dxa"/>
            <w:shd w:val="clear" w:color="auto" w:fill="auto"/>
          </w:tcPr>
          <w:p w14:paraId="290402F6" w14:textId="7602A531" w:rsidR="00B16129" w:rsidRPr="00384108" w:rsidRDefault="005B7064" w:rsidP="005B7064">
            <w:pPr>
              <w:spacing w:before="40" w:after="40"/>
              <w:ind w:right="175"/>
              <w:rPr>
                <w:rFonts w:ascii="Times New Roman" w:hAnsi="Times New Roman"/>
                <w:bCs/>
                <w:sz w:val="22"/>
                <w:szCs w:val="22"/>
              </w:rPr>
            </w:pPr>
            <w:r w:rsidRPr="00384108">
              <w:rPr>
                <w:rFonts w:ascii="Times New Roman" w:hAnsi="Times New Roman"/>
                <w:bCs/>
                <w:sz w:val="22"/>
                <w:szCs w:val="22"/>
              </w:rPr>
              <w:t>Цель оценки:</w:t>
            </w:r>
          </w:p>
        </w:tc>
        <w:tc>
          <w:tcPr>
            <w:tcW w:w="5386" w:type="dxa"/>
            <w:tcBorders>
              <w:top w:val="single" w:sz="4" w:space="0" w:color="808080" w:themeColor="background1" w:themeShade="80"/>
              <w:bottom w:val="single" w:sz="6" w:space="0" w:color="808080" w:themeColor="background1" w:themeShade="80"/>
            </w:tcBorders>
            <w:shd w:val="clear" w:color="auto" w:fill="auto"/>
          </w:tcPr>
          <w:p w14:paraId="19F25722" w14:textId="76E293B1" w:rsidR="00B16129" w:rsidRPr="00384108" w:rsidRDefault="00B16129" w:rsidP="00BE0A63">
            <w:pPr>
              <w:spacing w:before="40" w:after="40"/>
              <w:ind w:right="34"/>
              <w:rPr>
                <w:rFonts w:ascii="Times New Roman" w:hAnsi="Times New Roman"/>
                <w:sz w:val="22"/>
                <w:szCs w:val="22"/>
              </w:rPr>
            </w:pPr>
          </w:p>
        </w:tc>
      </w:tr>
      <w:tr w:rsidR="00B16129" w:rsidRPr="00384108" w14:paraId="114A5506" w14:textId="77777777" w:rsidTr="00BE0A63">
        <w:trPr>
          <w:trHeight w:val="218"/>
        </w:trPr>
        <w:tc>
          <w:tcPr>
            <w:tcW w:w="4395" w:type="dxa"/>
            <w:shd w:val="clear" w:color="auto" w:fill="auto"/>
          </w:tcPr>
          <w:p w14:paraId="4A969E89" w14:textId="7111B8F0" w:rsidR="00B16129" w:rsidRPr="00384108" w:rsidRDefault="005B7064" w:rsidP="005B7064">
            <w:pPr>
              <w:spacing w:before="40" w:after="40"/>
              <w:ind w:right="175"/>
              <w:rPr>
                <w:rFonts w:ascii="Times New Roman" w:hAnsi="Times New Roman"/>
                <w:bCs/>
                <w:sz w:val="22"/>
                <w:szCs w:val="22"/>
              </w:rPr>
            </w:pPr>
            <w:r>
              <w:rPr>
                <w:rFonts w:ascii="Times New Roman" w:hAnsi="Times New Roman"/>
                <w:bCs/>
                <w:sz w:val="22"/>
                <w:szCs w:val="22"/>
              </w:rPr>
              <w:t>Предполагаемое использование</w:t>
            </w:r>
            <w:r w:rsidR="00B16129" w:rsidRPr="00384108">
              <w:rPr>
                <w:rFonts w:ascii="Times New Roman" w:hAnsi="Times New Roman"/>
                <w:bCs/>
                <w:sz w:val="22"/>
                <w:szCs w:val="22"/>
              </w:rPr>
              <w:t>:</w:t>
            </w:r>
          </w:p>
        </w:tc>
        <w:tc>
          <w:tcPr>
            <w:tcW w:w="5386" w:type="dxa"/>
            <w:shd w:val="clear" w:color="auto" w:fill="auto"/>
          </w:tcPr>
          <w:p w14:paraId="0F4CD314" w14:textId="5E884ED9" w:rsidR="00B16129" w:rsidRPr="00384108" w:rsidRDefault="00B16129" w:rsidP="00BE0A63">
            <w:pPr>
              <w:spacing w:before="40" w:after="40"/>
              <w:ind w:right="34"/>
              <w:rPr>
                <w:rFonts w:ascii="Times New Roman" w:hAnsi="Times New Roman"/>
                <w:sz w:val="22"/>
                <w:szCs w:val="22"/>
              </w:rPr>
            </w:pPr>
          </w:p>
        </w:tc>
      </w:tr>
      <w:tr w:rsidR="00B16129" w:rsidRPr="00384108" w14:paraId="528FAFB0" w14:textId="77777777" w:rsidTr="00BE0A63">
        <w:trPr>
          <w:trHeight w:val="600"/>
        </w:trPr>
        <w:tc>
          <w:tcPr>
            <w:tcW w:w="4395" w:type="dxa"/>
            <w:shd w:val="clear" w:color="auto" w:fill="auto"/>
          </w:tcPr>
          <w:p w14:paraId="6BAC87D7" w14:textId="4FF0B6E3" w:rsidR="00B16129" w:rsidRPr="00384108" w:rsidRDefault="00B16129" w:rsidP="005B7064">
            <w:pPr>
              <w:spacing w:before="40" w:after="40"/>
              <w:ind w:right="175"/>
              <w:rPr>
                <w:rFonts w:ascii="Times New Roman" w:hAnsi="Times New Roman"/>
                <w:bCs/>
                <w:sz w:val="22"/>
                <w:szCs w:val="22"/>
              </w:rPr>
            </w:pPr>
          </w:p>
        </w:tc>
        <w:tc>
          <w:tcPr>
            <w:tcW w:w="5386" w:type="dxa"/>
            <w:shd w:val="clear" w:color="auto" w:fill="auto"/>
          </w:tcPr>
          <w:p w14:paraId="54E439F1" w14:textId="42F1BF00" w:rsidR="00B16129" w:rsidRPr="00384108" w:rsidRDefault="00B16129" w:rsidP="00BE0A63">
            <w:pPr>
              <w:spacing w:before="40" w:after="40"/>
              <w:ind w:right="34"/>
              <w:rPr>
                <w:rFonts w:ascii="Times New Roman" w:hAnsi="Times New Roman"/>
                <w:sz w:val="22"/>
                <w:szCs w:val="22"/>
              </w:rPr>
            </w:pPr>
          </w:p>
        </w:tc>
      </w:tr>
      <w:tr w:rsidR="00B16129" w:rsidRPr="00384108" w14:paraId="7976E50B" w14:textId="77777777" w:rsidTr="00BE0A63">
        <w:trPr>
          <w:trHeight w:val="642"/>
        </w:trPr>
        <w:tc>
          <w:tcPr>
            <w:tcW w:w="4395" w:type="dxa"/>
            <w:shd w:val="clear" w:color="auto" w:fill="auto"/>
          </w:tcPr>
          <w:p w14:paraId="16FC5154" w14:textId="17103736" w:rsidR="00B16129" w:rsidRPr="00384108" w:rsidRDefault="00B16129" w:rsidP="00BE0A63">
            <w:pPr>
              <w:spacing w:before="40" w:after="40"/>
              <w:ind w:left="34" w:right="175"/>
              <w:rPr>
                <w:rFonts w:ascii="Times New Roman" w:hAnsi="Times New Roman"/>
                <w:bCs/>
                <w:sz w:val="22"/>
                <w:szCs w:val="22"/>
              </w:rPr>
            </w:pPr>
          </w:p>
        </w:tc>
        <w:tc>
          <w:tcPr>
            <w:tcW w:w="5386" w:type="dxa"/>
            <w:shd w:val="clear" w:color="auto" w:fill="auto"/>
          </w:tcPr>
          <w:p w14:paraId="68C8C693" w14:textId="4C3D39ED" w:rsidR="00B16129" w:rsidRPr="00384108" w:rsidRDefault="00B16129" w:rsidP="00BE0A63">
            <w:pPr>
              <w:spacing w:before="40" w:after="40"/>
              <w:ind w:right="34"/>
              <w:rPr>
                <w:rFonts w:ascii="Times New Roman" w:hAnsi="Times New Roman"/>
                <w:sz w:val="22"/>
                <w:szCs w:val="22"/>
              </w:rPr>
            </w:pPr>
          </w:p>
        </w:tc>
      </w:tr>
      <w:tr w:rsidR="00B16129" w:rsidRPr="00384108" w14:paraId="7F43C2AF" w14:textId="77777777" w:rsidTr="00BE0A63">
        <w:trPr>
          <w:trHeight w:val="254"/>
        </w:trPr>
        <w:tc>
          <w:tcPr>
            <w:tcW w:w="4395" w:type="dxa"/>
            <w:shd w:val="clear" w:color="auto" w:fill="auto"/>
          </w:tcPr>
          <w:p w14:paraId="613DC98F" w14:textId="60A50B4A" w:rsidR="00B16129" w:rsidRPr="00384108" w:rsidRDefault="00B16129" w:rsidP="00BE0A63">
            <w:pPr>
              <w:spacing w:before="40" w:after="40"/>
              <w:ind w:left="34" w:right="175"/>
              <w:rPr>
                <w:rFonts w:ascii="Times New Roman" w:hAnsi="Times New Roman"/>
                <w:bCs/>
                <w:sz w:val="22"/>
                <w:szCs w:val="22"/>
              </w:rPr>
            </w:pPr>
          </w:p>
        </w:tc>
        <w:tc>
          <w:tcPr>
            <w:tcW w:w="5386" w:type="dxa"/>
            <w:shd w:val="clear" w:color="auto" w:fill="auto"/>
          </w:tcPr>
          <w:p w14:paraId="1A6A68D0" w14:textId="480D95EB" w:rsidR="00B16129" w:rsidRPr="00384108" w:rsidRDefault="00B16129" w:rsidP="00BE0A63">
            <w:pPr>
              <w:spacing w:before="40" w:after="40"/>
              <w:ind w:right="34"/>
              <w:rPr>
                <w:rFonts w:ascii="Times New Roman" w:hAnsi="Times New Roman"/>
                <w:sz w:val="22"/>
                <w:szCs w:val="22"/>
              </w:rPr>
            </w:pPr>
          </w:p>
        </w:tc>
      </w:tr>
      <w:tr w:rsidR="00B16129" w:rsidRPr="00384108" w14:paraId="133FC97D" w14:textId="77777777" w:rsidTr="00BE0A63">
        <w:trPr>
          <w:trHeight w:val="175"/>
        </w:trPr>
        <w:tc>
          <w:tcPr>
            <w:tcW w:w="4395" w:type="dxa"/>
            <w:shd w:val="clear" w:color="auto" w:fill="auto"/>
          </w:tcPr>
          <w:p w14:paraId="6590AC95" w14:textId="63E425F7" w:rsidR="00B16129" w:rsidRPr="00384108" w:rsidRDefault="00B16129" w:rsidP="00BE0A63">
            <w:pPr>
              <w:spacing w:before="40" w:after="40"/>
              <w:ind w:right="175"/>
              <w:rPr>
                <w:rFonts w:ascii="Times New Roman" w:hAnsi="Times New Roman"/>
                <w:bCs/>
                <w:sz w:val="22"/>
                <w:szCs w:val="22"/>
              </w:rPr>
            </w:pPr>
          </w:p>
        </w:tc>
        <w:tc>
          <w:tcPr>
            <w:tcW w:w="5386" w:type="dxa"/>
            <w:shd w:val="clear" w:color="auto" w:fill="auto"/>
          </w:tcPr>
          <w:p w14:paraId="7A39B774" w14:textId="77777777" w:rsidR="00B16129" w:rsidRPr="00384108" w:rsidRDefault="00B16129" w:rsidP="00BE0A63">
            <w:pPr>
              <w:spacing w:before="40" w:after="40" w:line="480" w:lineRule="auto"/>
              <w:ind w:right="34"/>
              <w:rPr>
                <w:rFonts w:ascii="Times New Roman" w:hAnsi="Times New Roman"/>
                <w:sz w:val="22"/>
                <w:szCs w:val="22"/>
              </w:rPr>
            </w:pPr>
          </w:p>
        </w:tc>
      </w:tr>
      <w:tr w:rsidR="00B16129" w:rsidRPr="00384108" w14:paraId="1D6F1C5F" w14:textId="77777777" w:rsidTr="00BE0A63">
        <w:trPr>
          <w:trHeight w:val="382"/>
        </w:trPr>
        <w:tc>
          <w:tcPr>
            <w:tcW w:w="4395" w:type="dxa"/>
            <w:shd w:val="clear" w:color="auto" w:fill="auto"/>
          </w:tcPr>
          <w:p w14:paraId="11218D11" w14:textId="6ACAD086" w:rsidR="00B16129" w:rsidRPr="00384108" w:rsidRDefault="00B16129" w:rsidP="00BE0A63">
            <w:pPr>
              <w:spacing w:before="40" w:after="40"/>
              <w:ind w:right="175"/>
              <w:rPr>
                <w:rFonts w:ascii="Times New Roman" w:hAnsi="Times New Roman"/>
                <w:bCs/>
                <w:sz w:val="22"/>
                <w:szCs w:val="22"/>
              </w:rPr>
            </w:pPr>
          </w:p>
        </w:tc>
        <w:tc>
          <w:tcPr>
            <w:tcW w:w="5386" w:type="dxa"/>
            <w:shd w:val="clear" w:color="auto" w:fill="auto"/>
          </w:tcPr>
          <w:p w14:paraId="4F2D71AF" w14:textId="42917203" w:rsidR="00B16129" w:rsidRPr="00384108" w:rsidRDefault="00B16129" w:rsidP="00BE0A63">
            <w:pPr>
              <w:spacing w:before="40" w:after="40" w:line="480" w:lineRule="auto"/>
              <w:ind w:right="34"/>
              <w:rPr>
                <w:rFonts w:ascii="Times New Roman" w:hAnsi="Times New Roman"/>
                <w:sz w:val="22"/>
                <w:szCs w:val="22"/>
              </w:rPr>
            </w:pPr>
          </w:p>
        </w:tc>
      </w:tr>
      <w:tr w:rsidR="00B16129" w:rsidRPr="00384108" w14:paraId="158AA610" w14:textId="77777777" w:rsidTr="00BE0A63">
        <w:trPr>
          <w:trHeight w:val="570"/>
        </w:trPr>
        <w:tc>
          <w:tcPr>
            <w:tcW w:w="4395"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4AA01B2A"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Заказчик:</w:t>
            </w:r>
          </w:p>
          <w:p w14:paraId="7B3EEC00"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Генеральный директор</w:t>
            </w:r>
          </w:p>
          <w:p w14:paraId="37F0C2B9" w14:textId="77777777" w:rsidR="00B16129" w:rsidRPr="00384108" w:rsidRDefault="00B16129" w:rsidP="00BE0A63">
            <w:pPr>
              <w:spacing w:before="40" w:after="40"/>
              <w:ind w:left="34" w:right="175"/>
              <w:rPr>
                <w:rFonts w:ascii="Times New Roman" w:hAnsi="Times New Roman"/>
                <w:bCs/>
                <w:sz w:val="22"/>
                <w:szCs w:val="22"/>
              </w:rPr>
            </w:pPr>
          </w:p>
          <w:p w14:paraId="2A6AFD76"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_______________/______________/</w:t>
            </w:r>
          </w:p>
          <w:p w14:paraId="38CACCBF" w14:textId="43C70EE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 xml:space="preserve"> </w:t>
            </w:r>
          </w:p>
        </w:tc>
        <w:tc>
          <w:tcPr>
            <w:tcW w:w="538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1D7CA6" w14:textId="77777777" w:rsidR="00B16129" w:rsidRPr="00384108" w:rsidRDefault="00B16129" w:rsidP="00BE0A63">
            <w:pPr>
              <w:spacing w:before="40" w:after="40"/>
              <w:ind w:right="34"/>
              <w:rPr>
                <w:rFonts w:ascii="Times New Roman" w:hAnsi="Times New Roman"/>
                <w:sz w:val="22"/>
                <w:szCs w:val="22"/>
              </w:rPr>
            </w:pPr>
            <w:r w:rsidRPr="00384108">
              <w:rPr>
                <w:rFonts w:ascii="Times New Roman" w:hAnsi="Times New Roman"/>
                <w:sz w:val="22"/>
                <w:szCs w:val="22"/>
              </w:rPr>
              <w:t xml:space="preserve">Исполнитель: </w:t>
            </w:r>
          </w:p>
          <w:p w14:paraId="2143CE2A" w14:textId="77777777" w:rsidR="00B16129" w:rsidRPr="00384108" w:rsidRDefault="00B16129" w:rsidP="00BE0A63">
            <w:pPr>
              <w:jc w:val="left"/>
              <w:rPr>
                <w:rFonts w:ascii="Times New Roman" w:hAnsi="Times New Roman"/>
                <w:color w:val="000000"/>
                <w:sz w:val="22"/>
                <w:szCs w:val="22"/>
              </w:rPr>
            </w:pPr>
            <w:r w:rsidRPr="00384108">
              <w:rPr>
                <w:rFonts w:ascii="Times New Roman" w:hAnsi="Times New Roman"/>
                <w:color w:val="000000"/>
                <w:sz w:val="22"/>
                <w:szCs w:val="22"/>
              </w:rPr>
              <w:t>Генеральный директор</w:t>
            </w:r>
          </w:p>
          <w:p w14:paraId="4148DD47" w14:textId="77777777" w:rsidR="00B16129" w:rsidRPr="00384108" w:rsidRDefault="00B16129" w:rsidP="00BE0A63">
            <w:pPr>
              <w:jc w:val="left"/>
              <w:rPr>
                <w:rFonts w:ascii="Times New Roman" w:hAnsi="Times New Roman"/>
                <w:color w:val="000000"/>
                <w:sz w:val="22"/>
                <w:szCs w:val="22"/>
              </w:rPr>
            </w:pPr>
          </w:p>
          <w:p w14:paraId="235DB33A" w14:textId="77777777" w:rsidR="00B16129" w:rsidRPr="00384108" w:rsidRDefault="00B16129" w:rsidP="00BE0A63">
            <w:pPr>
              <w:jc w:val="left"/>
              <w:rPr>
                <w:rFonts w:ascii="Times New Roman" w:hAnsi="Times New Roman"/>
                <w:color w:val="000000"/>
                <w:sz w:val="22"/>
                <w:szCs w:val="22"/>
              </w:rPr>
            </w:pPr>
            <w:r w:rsidRPr="00384108">
              <w:rPr>
                <w:rFonts w:ascii="Times New Roman" w:hAnsi="Times New Roman"/>
                <w:color w:val="000000"/>
                <w:sz w:val="22"/>
                <w:szCs w:val="22"/>
              </w:rPr>
              <w:t>_________________/_______________/</w:t>
            </w:r>
          </w:p>
          <w:p w14:paraId="5DB22036" w14:textId="557F5495" w:rsidR="00B16129" w:rsidRPr="00384108" w:rsidRDefault="00B16129" w:rsidP="00BE0A63">
            <w:pPr>
              <w:spacing w:before="40" w:after="40"/>
              <w:ind w:right="34"/>
              <w:rPr>
                <w:rFonts w:ascii="Times New Roman" w:hAnsi="Times New Roman"/>
                <w:sz w:val="22"/>
                <w:szCs w:val="22"/>
              </w:rPr>
            </w:pPr>
          </w:p>
        </w:tc>
      </w:tr>
    </w:tbl>
    <w:p w14:paraId="36B78046" w14:textId="77777777" w:rsidR="00F93008" w:rsidRPr="00F93008" w:rsidRDefault="00F93008" w:rsidP="00F7512B">
      <w:pPr>
        <w:rPr>
          <w:rFonts w:ascii="Times New Roman" w:hAnsi="Times New Roman"/>
          <w:noProof/>
          <w:sz w:val="24"/>
          <w:szCs w:val="24"/>
          <w:lang w:val="en-US"/>
        </w:rPr>
      </w:pPr>
    </w:p>
    <w:p w14:paraId="38C0C0A4" w14:textId="77777777" w:rsidR="00F93008" w:rsidRDefault="00F93008" w:rsidP="00F7512B">
      <w:pPr>
        <w:rPr>
          <w:rFonts w:ascii="Times New Roman" w:hAnsi="Times New Roman"/>
          <w:noProof/>
          <w:sz w:val="24"/>
          <w:szCs w:val="24"/>
          <w:lang w:val="en-US"/>
        </w:rPr>
      </w:pPr>
    </w:p>
    <w:p w14:paraId="6B3BAE97" w14:textId="77777777" w:rsidR="002B7C63" w:rsidRDefault="002B7C63" w:rsidP="00F7512B">
      <w:pPr>
        <w:rPr>
          <w:rFonts w:ascii="Times New Roman" w:hAnsi="Times New Roman"/>
          <w:noProof/>
          <w:sz w:val="24"/>
          <w:szCs w:val="24"/>
          <w:lang w:val="en-US"/>
        </w:rPr>
      </w:pPr>
    </w:p>
    <w:p w14:paraId="6BA5CA05" w14:textId="77777777" w:rsidR="002B7C63" w:rsidRDefault="002B7C63" w:rsidP="00F7512B">
      <w:pPr>
        <w:rPr>
          <w:rFonts w:ascii="Times New Roman" w:hAnsi="Times New Roman"/>
          <w:noProof/>
          <w:sz w:val="24"/>
          <w:szCs w:val="24"/>
          <w:lang w:val="en-US"/>
        </w:rPr>
      </w:pPr>
    </w:p>
    <w:p w14:paraId="524402B3" w14:textId="77777777" w:rsidR="002B7C63" w:rsidRDefault="002B7C63" w:rsidP="00F7512B">
      <w:pPr>
        <w:rPr>
          <w:rFonts w:ascii="Times New Roman" w:hAnsi="Times New Roman"/>
          <w:noProof/>
          <w:sz w:val="24"/>
          <w:szCs w:val="24"/>
          <w:lang w:val="en-US"/>
        </w:rPr>
      </w:pPr>
    </w:p>
    <w:p w14:paraId="162861A0" w14:textId="77777777" w:rsidR="002B7C63" w:rsidRDefault="002B7C63" w:rsidP="00F7512B">
      <w:pPr>
        <w:rPr>
          <w:rFonts w:ascii="Times New Roman" w:hAnsi="Times New Roman"/>
          <w:noProof/>
          <w:sz w:val="24"/>
          <w:szCs w:val="24"/>
          <w:lang w:val="en-US"/>
        </w:rPr>
      </w:pPr>
    </w:p>
    <w:p w14:paraId="2635ED60" w14:textId="77777777" w:rsidR="002B7C63" w:rsidRDefault="002B7C63" w:rsidP="00F7512B">
      <w:pPr>
        <w:rPr>
          <w:rFonts w:ascii="Times New Roman" w:hAnsi="Times New Roman"/>
          <w:noProof/>
          <w:sz w:val="24"/>
          <w:szCs w:val="24"/>
          <w:lang w:val="en-US"/>
        </w:rPr>
      </w:pPr>
    </w:p>
    <w:p w14:paraId="7DE042D4" w14:textId="77777777" w:rsidR="002B7C63" w:rsidRDefault="002B7C63" w:rsidP="00F7512B">
      <w:pPr>
        <w:rPr>
          <w:rFonts w:ascii="Times New Roman" w:hAnsi="Times New Roman"/>
          <w:noProof/>
          <w:sz w:val="24"/>
          <w:szCs w:val="24"/>
          <w:lang w:val="en-US"/>
        </w:rPr>
      </w:pPr>
    </w:p>
    <w:p w14:paraId="1F70BFBF" w14:textId="77777777" w:rsidR="002B7C63" w:rsidRPr="00370DE4" w:rsidRDefault="002B7C63" w:rsidP="00F7512B">
      <w:pPr>
        <w:rPr>
          <w:rFonts w:ascii="Times New Roman" w:hAnsi="Times New Roman"/>
          <w:noProof/>
          <w:sz w:val="24"/>
          <w:szCs w:val="24"/>
        </w:rPr>
      </w:pPr>
    </w:p>
    <w:p w14:paraId="4378B843" w14:textId="77777777" w:rsidR="002B7C63" w:rsidRPr="00370DE4" w:rsidRDefault="002B7C63" w:rsidP="00F7512B">
      <w:pPr>
        <w:rPr>
          <w:rFonts w:ascii="Times New Roman" w:hAnsi="Times New Roman"/>
          <w:noProof/>
          <w:sz w:val="24"/>
          <w:szCs w:val="24"/>
        </w:rPr>
      </w:pPr>
    </w:p>
    <w:p w14:paraId="709C2363" w14:textId="77777777" w:rsidR="002B7C63" w:rsidRDefault="002B7C63" w:rsidP="002B7C63">
      <w:pPr>
        <w:jc w:val="right"/>
        <w:rPr>
          <w:rFonts w:ascii="Times New Roman" w:hAnsi="Times New Roman"/>
          <w:sz w:val="24"/>
        </w:rPr>
      </w:pPr>
    </w:p>
    <w:p w14:paraId="31067EB5" w14:textId="77777777" w:rsidR="002B7C63" w:rsidRDefault="002B7C63" w:rsidP="002B7C63">
      <w:pPr>
        <w:jc w:val="right"/>
        <w:rPr>
          <w:rFonts w:ascii="Times New Roman" w:hAnsi="Times New Roman"/>
          <w:sz w:val="24"/>
        </w:rPr>
      </w:pPr>
    </w:p>
    <w:p w14:paraId="6137B567" w14:textId="77777777" w:rsidR="002B7C63" w:rsidRDefault="002B7C63" w:rsidP="002B7C63">
      <w:pPr>
        <w:jc w:val="right"/>
        <w:rPr>
          <w:rFonts w:ascii="Times New Roman" w:hAnsi="Times New Roman"/>
          <w:sz w:val="24"/>
        </w:rPr>
      </w:pPr>
    </w:p>
    <w:p w14:paraId="31370D7B" w14:textId="77777777" w:rsidR="002B7C63" w:rsidRDefault="002B7C63" w:rsidP="002B7C63">
      <w:pPr>
        <w:jc w:val="right"/>
        <w:rPr>
          <w:rFonts w:ascii="Times New Roman" w:hAnsi="Times New Roman"/>
          <w:sz w:val="24"/>
        </w:rPr>
      </w:pPr>
    </w:p>
    <w:p w14:paraId="280CF217" w14:textId="77777777" w:rsidR="002B7C63" w:rsidRDefault="002B7C63" w:rsidP="002B7C63">
      <w:pPr>
        <w:jc w:val="right"/>
        <w:rPr>
          <w:rFonts w:ascii="Times New Roman" w:hAnsi="Times New Roman"/>
          <w:sz w:val="24"/>
        </w:rPr>
      </w:pPr>
    </w:p>
    <w:p w14:paraId="13B01DFF" w14:textId="77777777" w:rsidR="002B7C63" w:rsidRDefault="002B7C63" w:rsidP="002B7C63">
      <w:pPr>
        <w:jc w:val="right"/>
        <w:rPr>
          <w:rFonts w:ascii="Times New Roman" w:hAnsi="Times New Roman"/>
          <w:sz w:val="24"/>
        </w:rPr>
      </w:pPr>
    </w:p>
    <w:p w14:paraId="667B779B" w14:textId="77777777" w:rsidR="002B7C63" w:rsidRDefault="002B7C63" w:rsidP="002B7C63">
      <w:pPr>
        <w:jc w:val="right"/>
        <w:rPr>
          <w:rFonts w:ascii="Times New Roman" w:hAnsi="Times New Roman"/>
          <w:sz w:val="24"/>
        </w:rPr>
      </w:pPr>
    </w:p>
    <w:p w14:paraId="29A86973" w14:textId="77777777" w:rsidR="002B7C63" w:rsidRDefault="002B7C63" w:rsidP="002B7C63">
      <w:pPr>
        <w:jc w:val="right"/>
        <w:rPr>
          <w:rFonts w:ascii="Times New Roman" w:hAnsi="Times New Roman"/>
          <w:sz w:val="24"/>
        </w:rPr>
      </w:pPr>
    </w:p>
    <w:p w14:paraId="3CE22915" w14:textId="77777777" w:rsidR="002B7C63" w:rsidRDefault="002B7C63" w:rsidP="002B7C63">
      <w:pPr>
        <w:jc w:val="right"/>
        <w:rPr>
          <w:rFonts w:ascii="Times New Roman" w:hAnsi="Times New Roman"/>
          <w:sz w:val="24"/>
        </w:rPr>
      </w:pPr>
    </w:p>
    <w:p w14:paraId="4B4EEF55" w14:textId="77777777" w:rsidR="002B7C63" w:rsidRDefault="002B7C63" w:rsidP="002B7C63">
      <w:pPr>
        <w:jc w:val="right"/>
        <w:rPr>
          <w:rFonts w:ascii="Times New Roman" w:hAnsi="Times New Roman"/>
          <w:sz w:val="24"/>
        </w:rPr>
      </w:pPr>
    </w:p>
    <w:p w14:paraId="2E406E84" w14:textId="77777777" w:rsidR="002B7C63" w:rsidRDefault="002B7C63" w:rsidP="002B7C63">
      <w:pPr>
        <w:jc w:val="right"/>
        <w:rPr>
          <w:rFonts w:ascii="Times New Roman" w:hAnsi="Times New Roman"/>
          <w:sz w:val="24"/>
        </w:rPr>
      </w:pPr>
    </w:p>
    <w:p w14:paraId="78DC813C" w14:textId="77777777" w:rsidR="002B7C63" w:rsidRDefault="002B7C63" w:rsidP="002B7C63">
      <w:pPr>
        <w:jc w:val="right"/>
        <w:rPr>
          <w:rFonts w:ascii="Times New Roman" w:hAnsi="Times New Roman"/>
          <w:sz w:val="24"/>
        </w:rPr>
      </w:pPr>
    </w:p>
    <w:p w14:paraId="3E56DF58" w14:textId="77777777" w:rsidR="002B7C63" w:rsidRDefault="002B7C63" w:rsidP="002B7C63">
      <w:pPr>
        <w:jc w:val="right"/>
        <w:rPr>
          <w:rFonts w:ascii="Times New Roman" w:hAnsi="Times New Roman"/>
          <w:sz w:val="24"/>
        </w:rPr>
      </w:pPr>
    </w:p>
    <w:p w14:paraId="03133B0F" w14:textId="77777777" w:rsidR="00370DE4" w:rsidRDefault="00370DE4" w:rsidP="002B7C63">
      <w:pPr>
        <w:jc w:val="right"/>
        <w:rPr>
          <w:rFonts w:ascii="Times New Roman" w:hAnsi="Times New Roman"/>
          <w:sz w:val="24"/>
        </w:rPr>
      </w:pPr>
    </w:p>
    <w:p w14:paraId="13CD7363" w14:textId="77777777" w:rsidR="00370DE4" w:rsidRDefault="00370DE4" w:rsidP="002B7C63">
      <w:pPr>
        <w:jc w:val="right"/>
        <w:rPr>
          <w:rFonts w:ascii="Times New Roman" w:hAnsi="Times New Roman"/>
          <w:sz w:val="24"/>
        </w:rPr>
      </w:pPr>
    </w:p>
    <w:p w14:paraId="4BD054A3" w14:textId="77777777" w:rsidR="00370DE4" w:rsidRDefault="00370DE4" w:rsidP="002B7C63">
      <w:pPr>
        <w:jc w:val="right"/>
        <w:rPr>
          <w:rFonts w:ascii="Times New Roman" w:hAnsi="Times New Roman"/>
          <w:sz w:val="24"/>
        </w:rPr>
      </w:pPr>
    </w:p>
    <w:p w14:paraId="232CD57B" w14:textId="77777777" w:rsidR="002B7C63" w:rsidRPr="000F22B7" w:rsidRDefault="002B7C63" w:rsidP="002B7C63">
      <w:pPr>
        <w:jc w:val="right"/>
        <w:rPr>
          <w:rFonts w:ascii="Times New Roman" w:hAnsi="Times New Roman"/>
          <w:sz w:val="24"/>
        </w:rPr>
      </w:pPr>
      <w:r w:rsidRPr="000F22B7">
        <w:rPr>
          <w:rFonts w:ascii="Times New Roman" w:hAnsi="Times New Roman"/>
          <w:sz w:val="24"/>
        </w:rPr>
        <w:lastRenderedPageBreak/>
        <w:t>Приложение 2</w:t>
      </w:r>
    </w:p>
    <w:p w14:paraId="27ABA155" w14:textId="506663E5" w:rsidR="000F4D22" w:rsidRDefault="000F4D22" w:rsidP="000F4D22">
      <w:pPr>
        <w:jc w:val="right"/>
        <w:rPr>
          <w:rFonts w:ascii="Times New Roman" w:hAnsi="Times New Roman"/>
          <w:noProof/>
          <w:sz w:val="24"/>
          <w:szCs w:val="24"/>
        </w:rPr>
      </w:pPr>
      <w:r>
        <w:rPr>
          <w:rFonts w:ascii="Times New Roman" w:hAnsi="Times New Roman"/>
          <w:noProof/>
          <w:kern w:val="32"/>
          <w:sz w:val="24"/>
          <w:szCs w:val="24"/>
        </w:rPr>
        <w:t xml:space="preserve">К договору № </w:t>
      </w:r>
      <w:r>
        <w:rPr>
          <w:rFonts w:ascii="Times New Roman" w:hAnsi="Times New Roman"/>
          <w:noProof/>
          <w:sz w:val="24"/>
          <w:szCs w:val="24"/>
        </w:rPr>
        <w:t xml:space="preserve">_________ </w:t>
      </w:r>
    </w:p>
    <w:p w14:paraId="7E58F48B" w14:textId="77777777" w:rsidR="000F4D22" w:rsidRPr="00B16129" w:rsidRDefault="000F4D22" w:rsidP="000F4D22">
      <w:pPr>
        <w:jc w:val="right"/>
        <w:rPr>
          <w:rFonts w:ascii="Times New Roman" w:hAnsi="Times New Roman"/>
          <w:noProof/>
          <w:sz w:val="24"/>
          <w:szCs w:val="24"/>
        </w:rPr>
      </w:pPr>
      <w:r>
        <w:rPr>
          <w:rFonts w:ascii="Times New Roman" w:hAnsi="Times New Roman"/>
          <w:noProof/>
          <w:sz w:val="24"/>
          <w:szCs w:val="24"/>
        </w:rPr>
        <w:t xml:space="preserve">от __ _____________ 20__ года </w:t>
      </w:r>
    </w:p>
    <w:p w14:paraId="35AA8151" w14:textId="77777777" w:rsidR="000F4D22" w:rsidRDefault="000F4D22" w:rsidP="002B7C63">
      <w:pPr>
        <w:jc w:val="right"/>
        <w:rPr>
          <w:rFonts w:ascii="Times New Roman" w:hAnsi="Times New Roman"/>
          <w:sz w:val="24"/>
        </w:rPr>
      </w:pPr>
    </w:p>
    <w:p w14:paraId="77310ABC" w14:textId="77777777" w:rsidR="002B7C63" w:rsidRPr="000F22B7" w:rsidRDefault="002B7C63" w:rsidP="002B7C63">
      <w:pPr>
        <w:jc w:val="right"/>
        <w:rPr>
          <w:rFonts w:ascii="Times New Roman" w:hAnsi="Times New Roman"/>
          <w:sz w:val="24"/>
        </w:rPr>
      </w:pPr>
      <w:r w:rsidRPr="000F22B7">
        <w:rPr>
          <w:rFonts w:ascii="Times New Roman" w:hAnsi="Times New Roman"/>
          <w:sz w:val="24"/>
        </w:rPr>
        <w:t>Форма акта сдачи-приемки оказанных услуг</w:t>
      </w:r>
    </w:p>
    <w:p w14:paraId="2F75C403" w14:textId="77777777" w:rsidR="002B7C63" w:rsidRPr="00C04174" w:rsidRDefault="002B7C63" w:rsidP="002B7C63">
      <w:pPr>
        <w:jc w:val="right"/>
        <w:rPr>
          <w:rFonts w:ascii="Times New Roman" w:hAnsi="Times New Roman"/>
          <w:sz w:val="24"/>
        </w:rPr>
      </w:pPr>
    </w:p>
    <w:tbl>
      <w:tblPr>
        <w:tblW w:w="10314" w:type="dxa"/>
        <w:tblLayout w:type="fixed"/>
        <w:tblLook w:val="04A0" w:firstRow="1" w:lastRow="0" w:firstColumn="1" w:lastColumn="0" w:noHBand="0" w:noVBand="1"/>
      </w:tblPr>
      <w:tblGrid>
        <w:gridCol w:w="445"/>
        <w:gridCol w:w="3511"/>
        <w:gridCol w:w="1091"/>
        <w:gridCol w:w="23"/>
        <w:gridCol w:w="1417"/>
        <w:gridCol w:w="252"/>
        <w:gridCol w:w="1505"/>
        <w:gridCol w:w="228"/>
        <w:gridCol w:w="1842"/>
      </w:tblGrid>
      <w:tr w:rsidR="002B7C63" w:rsidRPr="00C04174" w14:paraId="55C9268D" w14:textId="77777777" w:rsidTr="00BE0A63">
        <w:trPr>
          <w:trHeight w:val="360"/>
        </w:trPr>
        <w:tc>
          <w:tcPr>
            <w:tcW w:w="10314" w:type="dxa"/>
            <w:gridSpan w:val="9"/>
            <w:shd w:val="clear" w:color="auto" w:fill="auto"/>
            <w:noWrap/>
            <w:vAlign w:val="bottom"/>
            <w:hideMark/>
          </w:tcPr>
          <w:p w14:paraId="53ED685A" w14:textId="1C367E7E" w:rsidR="002B7C63" w:rsidRPr="00C04174" w:rsidRDefault="002B7C63" w:rsidP="00BE0A63">
            <w:pPr>
              <w:jc w:val="center"/>
              <w:rPr>
                <w:rFonts w:ascii="Times New Roman" w:hAnsi="Times New Roman"/>
                <w:b/>
                <w:bCs/>
                <w:sz w:val="24"/>
              </w:rPr>
            </w:pPr>
            <w:r w:rsidRPr="00C04174">
              <w:rPr>
                <w:rFonts w:ascii="Times New Roman" w:hAnsi="Times New Roman"/>
                <w:b/>
                <w:bCs/>
                <w:sz w:val="24"/>
              </w:rPr>
              <w:t>Акт сдачи-приемки оказанны</w:t>
            </w:r>
            <w:r>
              <w:rPr>
                <w:rFonts w:ascii="Times New Roman" w:hAnsi="Times New Roman"/>
                <w:b/>
                <w:bCs/>
                <w:sz w:val="24"/>
              </w:rPr>
              <w:t xml:space="preserve">х услуг </w:t>
            </w:r>
            <w:r w:rsidR="00815EBF">
              <w:rPr>
                <w:rFonts w:ascii="Times New Roman" w:hAnsi="Times New Roman"/>
                <w:b/>
                <w:bCs/>
                <w:sz w:val="24"/>
              </w:rPr>
              <w:t>от «</w:t>
            </w:r>
            <w:r>
              <w:rPr>
                <w:rFonts w:ascii="Times New Roman" w:hAnsi="Times New Roman"/>
                <w:b/>
                <w:bCs/>
                <w:sz w:val="24"/>
              </w:rPr>
              <w:t>__</w:t>
            </w:r>
            <w:r w:rsidR="00815EBF">
              <w:rPr>
                <w:rFonts w:ascii="Times New Roman" w:hAnsi="Times New Roman"/>
                <w:b/>
                <w:bCs/>
                <w:sz w:val="24"/>
              </w:rPr>
              <w:t>_» _</w:t>
            </w:r>
            <w:r w:rsidR="0028566A">
              <w:rPr>
                <w:rFonts w:ascii="Times New Roman" w:hAnsi="Times New Roman"/>
                <w:b/>
                <w:bCs/>
                <w:sz w:val="24"/>
              </w:rPr>
              <w:t>_________ 20_</w:t>
            </w:r>
            <w:r>
              <w:rPr>
                <w:rFonts w:ascii="Times New Roman" w:hAnsi="Times New Roman"/>
                <w:b/>
                <w:bCs/>
                <w:sz w:val="24"/>
              </w:rPr>
              <w:t xml:space="preserve">_ </w:t>
            </w:r>
            <w:r w:rsidRPr="00C04174">
              <w:rPr>
                <w:rFonts w:ascii="Times New Roman" w:hAnsi="Times New Roman"/>
                <w:b/>
                <w:bCs/>
                <w:sz w:val="24"/>
              </w:rPr>
              <w:t>г.</w:t>
            </w:r>
          </w:p>
        </w:tc>
      </w:tr>
      <w:tr w:rsidR="002B7C63" w:rsidRPr="00C04174" w14:paraId="08E93C6B" w14:textId="77777777" w:rsidTr="00BE0A63">
        <w:trPr>
          <w:trHeight w:val="360"/>
        </w:trPr>
        <w:tc>
          <w:tcPr>
            <w:tcW w:w="445" w:type="dxa"/>
            <w:shd w:val="clear" w:color="auto" w:fill="auto"/>
            <w:noWrap/>
            <w:vAlign w:val="bottom"/>
            <w:hideMark/>
          </w:tcPr>
          <w:p w14:paraId="20D8D19B" w14:textId="77777777" w:rsidR="002B7C63" w:rsidRPr="00C04174" w:rsidRDefault="002B7C63" w:rsidP="00BE0A63">
            <w:pPr>
              <w:rPr>
                <w:rFonts w:ascii="Times New Roman" w:hAnsi="Times New Roman"/>
                <w:sz w:val="24"/>
              </w:rPr>
            </w:pPr>
          </w:p>
        </w:tc>
        <w:tc>
          <w:tcPr>
            <w:tcW w:w="3511" w:type="dxa"/>
            <w:shd w:val="clear" w:color="auto" w:fill="auto"/>
            <w:noWrap/>
            <w:vAlign w:val="bottom"/>
            <w:hideMark/>
          </w:tcPr>
          <w:p w14:paraId="38EDEDBE" w14:textId="77777777" w:rsidR="002B7C63" w:rsidRPr="00C04174" w:rsidRDefault="002B7C63" w:rsidP="00BE0A63">
            <w:pPr>
              <w:rPr>
                <w:rFonts w:ascii="Times New Roman" w:hAnsi="Times New Roman"/>
                <w:b/>
                <w:bCs/>
                <w:sz w:val="24"/>
              </w:rPr>
            </w:pPr>
          </w:p>
        </w:tc>
        <w:tc>
          <w:tcPr>
            <w:tcW w:w="1091" w:type="dxa"/>
            <w:shd w:val="clear" w:color="auto" w:fill="auto"/>
            <w:noWrap/>
            <w:vAlign w:val="bottom"/>
            <w:hideMark/>
          </w:tcPr>
          <w:p w14:paraId="1AC661F9" w14:textId="77777777" w:rsidR="002B7C63" w:rsidRPr="00C04174" w:rsidRDefault="002B7C63" w:rsidP="00BE0A63">
            <w:pPr>
              <w:jc w:val="center"/>
              <w:rPr>
                <w:rFonts w:ascii="Times New Roman" w:hAnsi="Times New Roman"/>
                <w:sz w:val="24"/>
              </w:rPr>
            </w:pPr>
          </w:p>
        </w:tc>
        <w:tc>
          <w:tcPr>
            <w:tcW w:w="1692" w:type="dxa"/>
            <w:gridSpan w:val="3"/>
            <w:shd w:val="clear" w:color="auto" w:fill="auto"/>
            <w:noWrap/>
            <w:vAlign w:val="bottom"/>
            <w:hideMark/>
          </w:tcPr>
          <w:p w14:paraId="47A96007" w14:textId="77777777" w:rsidR="002B7C63" w:rsidRPr="00C04174" w:rsidRDefault="002B7C63" w:rsidP="00BE0A63">
            <w:pPr>
              <w:jc w:val="center"/>
              <w:rPr>
                <w:rFonts w:ascii="Times New Roman" w:hAnsi="Times New Roman"/>
                <w:sz w:val="24"/>
              </w:rPr>
            </w:pPr>
          </w:p>
        </w:tc>
        <w:tc>
          <w:tcPr>
            <w:tcW w:w="1505" w:type="dxa"/>
            <w:shd w:val="clear" w:color="auto" w:fill="auto"/>
            <w:noWrap/>
            <w:vAlign w:val="bottom"/>
            <w:hideMark/>
          </w:tcPr>
          <w:p w14:paraId="47D5CCD3" w14:textId="77777777" w:rsidR="002B7C63" w:rsidRPr="00C04174" w:rsidRDefault="002B7C63" w:rsidP="00BE0A63">
            <w:pPr>
              <w:jc w:val="center"/>
              <w:rPr>
                <w:rFonts w:ascii="Times New Roman" w:hAnsi="Times New Roman"/>
                <w:sz w:val="24"/>
              </w:rPr>
            </w:pPr>
          </w:p>
        </w:tc>
        <w:tc>
          <w:tcPr>
            <w:tcW w:w="2070" w:type="dxa"/>
            <w:gridSpan w:val="2"/>
            <w:shd w:val="clear" w:color="auto" w:fill="auto"/>
            <w:noWrap/>
            <w:vAlign w:val="bottom"/>
            <w:hideMark/>
          </w:tcPr>
          <w:p w14:paraId="701FA426" w14:textId="77777777" w:rsidR="002B7C63" w:rsidRPr="00C04174" w:rsidRDefault="002B7C63" w:rsidP="00BE0A63">
            <w:pPr>
              <w:jc w:val="center"/>
              <w:rPr>
                <w:rFonts w:ascii="Times New Roman" w:hAnsi="Times New Roman"/>
                <w:sz w:val="24"/>
              </w:rPr>
            </w:pPr>
          </w:p>
        </w:tc>
      </w:tr>
      <w:tr w:rsidR="002B7C63" w:rsidRPr="00C04174" w14:paraId="2FF7EC50" w14:textId="77777777" w:rsidTr="00BE0A63">
        <w:trPr>
          <w:trHeight w:val="255"/>
        </w:trPr>
        <w:tc>
          <w:tcPr>
            <w:tcW w:w="10314" w:type="dxa"/>
            <w:gridSpan w:val="9"/>
            <w:shd w:val="clear" w:color="auto" w:fill="auto"/>
            <w:noWrap/>
            <w:vAlign w:val="bottom"/>
            <w:hideMark/>
          </w:tcPr>
          <w:p w14:paraId="76BF9D06" w14:textId="205C9D99" w:rsidR="002B7C63" w:rsidRPr="00C04174" w:rsidRDefault="002B7C63" w:rsidP="00370DE4">
            <w:pPr>
              <w:ind w:firstLine="720"/>
              <w:rPr>
                <w:rFonts w:ascii="Times New Roman" w:hAnsi="Times New Roman"/>
                <w:sz w:val="24"/>
              </w:rPr>
            </w:pPr>
            <w:r>
              <w:rPr>
                <w:rFonts w:ascii="Times New Roman" w:hAnsi="Times New Roman"/>
                <w:sz w:val="24"/>
              </w:rPr>
              <w:t>ООО «ЦЭАиЭ»</w:t>
            </w:r>
            <w:r w:rsidRPr="00C04174">
              <w:rPr>
                <w:rFonts w:ascii="Times New Roman" w:hAnsi="Times New Roman"/>
                <w:sz w:val="24"/>
              </w:rPr>
              <w:t xml:space="preserve"> (</w:t>
            </w:r>
            <w:r>
              <w:rPr>
                <w:rFonts w:ascii="Times New Roman" w:hAnsi="Times New Roman"/>
                <w:sz w:val="24"/>
              </w:rPr>
              <w:t>далее</w:t>
            </w:r>
            <w:r w:rsidRPr="00C04174">
              <w:rPr>
                <w:rFonts w:ascii="Times New Roman" w:hAnsi="Times New Roman"/>
                <w:sz w:val="24"/>
              </w:rPr>
              <w:t xml:space="preserve"> – Исполнитель), в лице </w:t>
            </w:r>
            <w:r>
              <w:rPr>
                <w:rFonts w:ascii="Times New Roman" w:hAnsi="Times New Roman"/>
                <w:sz w:val="24"/>
              </w:rPr>
              <w:t>генерального директора Газибуттаева Александра Мирзамагомедовича</w:t>
            </w:r>
            <w:r w:rsidRPr="00C04174">
              <w:rPr>
                <w:rFonts w:ascii="Times New Roman" w:hAnsi="Times New Roman"/>
                <w:sz w:val="24"/>
              </w:rPr>
              <w:t xml:space="preserve">, </w:t>
            </w:r>
            <w:r w:rsidR="00815EBF" w:rsidRPr="00C04174">
              <w:rPr>
                <w:rFonts w:ascii="Times New Roman" w:hAnsi="Times New Roman"/>
                <w:sz w:val="24"/>
              </w:rPr>
              <w:t>действующей на основании Устава</w:t>
            </w:r>
            <w:r w:rsidRPr="00C04174">
              <w:rPr>
                <w:rFonts w:ascii="Times New Roman" w:hAnsi="Times New Roman"/>
                <w:sz w:val="24"/>
              </w:rPr>
              <w:t>, с одной стороны, и</w:t>
            </w:r>
            <w:r>
              <w:rPr>
                <w:rFonts w:ascii="Times New Roman" w:hAnsi="Times New Roman"/>
                <w:sz w:val="24"/>
              </w:rPr>
              <w:t>____________</w:t>
            </w:r>
            <w:r w:rsidRPr="00C04174">
              <w:rPr>
                <w:rFonts w:ascii="Times New Roman" w:hAnsi="Times New Roman"/>
                <w:sz w:val="24"/>
              </w:rPr>
              <w:t>, (далее – Заказчик) в лице Генерального директ</w:t>
            </w:r>
            <w:r>
              <w:rPr>
                <w:rFonts w:ascii="Times New Roman" w:hAnsi="Times New Roman"/>
                <w:sz w:val="24"/>
              </w:rPr>
              <w:t>ора Ф.И.О</w:t>
            </w:r>
            <w:r w:rsidRPr="00C04174">
              <w:rPr>
                <w:rFonts w:ascii="Times New Roman" w:hAnsi="Times New Roman"/>
                <w:sz w:val="24"/>
              </w:rPr>
              <w:t>, действующего на основании Устава, с другой стороны произвели сдачу-приемку</w:t>
            </w:r>
            <w:r w:rsidR="00370DE4">
              <w:rPr>
                <w:rFonts w:ascii="Times New Roman" w:hAnsi="Times New Roman"/>
                <w:sz w:val="24"/>
              </w:rPr>
              <w:t xml:space="preserve"> оказанных услуг по Договору </w:t>
            </w:r>
            <w:r w:rsidRPr="00C04174">
              <w:rPr>
                <w:rFonts w:ascii="Times New Roman" w:hAnsi="Times New Roman"/>
                <w:sz w:val="24"/>
              </w:rPr>
              <w:t>№</w:t>
            </w:r>
            <w:r>
              <w:rPr>
                <w:rFonts w:ascii="Times New Roman" w:hAnsi="Times New Roman"/>
                <w:sz w:val="24"/>
              </w:rPr>
              <w:t>________ от «__» ___________201</w:t>
            </w:r>
            <w:r w:rsidR="00815EBF">
              <w:rPr>
                <w:rFonts w:ascii="Times New Roman" w:hAnsi="Times New Roman"/>
                <w:sz w:val="24"/>
              </w:rPr>
              <w:t>_</w:t>
            </w:r>
            <w:r w:rsidR="00815EBF" w:rsidRPr="00C04174">
              <w:rPr>
                <w:rFonts w:ascii="Times New Roman" w:hAnsi="Times New Roman"/>
                <w:sz w:val="24"/>
              </w:rPr>
              <w:t xml:space="preserve"> г.</w:t>
            </w:r>
            <w:r w:rsidRPr="00C04174">
              <w:rPr>
                <w:rFonts w:ascii="Times New Roman" w:hAnsi="Times New Roman"/>
                <w:sz w:val="24"/>
              </w:rPr>
              <w:t xml:space="preserve"> и подтверждают нижеследующее:</w:t>
            </w:r>
          </w:p>
        </w:tc>
      </w:tr>
      <w:tr w:rsidR="002B7C63" w:rsidRPr="00C04174" w14:paraId="1FCCDCE9" w14:textId="77777777" w:rsidTr="00BE0A63">
        <w:trPr>
          <w:trHeight w:val="255"/>
        </w:trPr>
        <w:tc>
          <w:tcPr>
            <w:tcW w:w="445" w:type="dxa"/>
            <w:tcBorders>
              <w:bottom w:val="single" w:sz="4" w:space="0" w:color="auto"/>
            </w:tcBorders>
            <w:shd w:val="clear" w:color="auto" w:fill="auto"/>
            <w:noWrap/>
            <w:vAlign w:val="bottom"/>
            <w:hideMark/>
          </w:tcPr>
          <w:p w14:paraId="553179BA" w14:textId="77777777" w:rsidR="002B7C63" w:rsidRPr="00C04174" w:rsidRDefault="002B7C63" w:rsidP="00BE0A63">
            <w:pPr>
              <w:rPr>
                <w:rFonts w:ascii="Times New Roman" w:hAnsi="Times New Roman"/>
                <w:sz w:val="24"/>
              </w:rPr>
            </w:pPr>
          </w:p>
        </w:tc>
        <w:tc>
          <w:tcPr>
            <w:tcW w:w="3511" w:type="dxa"/>
            <w:tcBorders>
              <w:bottom w:val="single" w:sz="4" w:space="0" w:color="auto"/>
            </w:tcBorders>
            <w:shd w:val="clear" w:color="auto" w:fill="auto"/>
            <w:noWrap/>
            <w:vAlign w:val="bottom"/>
            <w:hideMark/>
          </w:tcPr>
          <w:p w14:paraId="6617A50B" w14:textId="77777777" w:rsidR="002B7C63" w:rsidRPr="00C04174" w:rsidRDefault="002B7C63" w:rsidP="00BE0A63">
            <w:pPr>
              <w:rPr>
                <w:rFonts w:ascii="Times New Roman" w:hAnsi="Times New Roman"/>
                <w:sz w:val="24"/>
              </w:rPr>
            </w:pPr>
          </w:p>
        </w:tc>
        <w:tc>
          <w:tcPr>
            <w:tcW w:w="1114" w:type="dxa"/>
            <w:gridSpan w:val="2"/>
            <w:tcBorders>
              <w:bottom w:val="single" w:sz="4" w:space="0" w:color="auto"/>
            </w:tcBorders>
            <w:shd w:val="clear" w:color="auto" w:fill="auto"/>
            <w:noWrap/>
            <w:vAlign w:val="bottom"/>
            <w:hideMark/>
          </w:tcPr>
          <w:p w14:paraId="342373FC" w14:textId="77777777" w:rsidR="002B7C63" w:rsidRPr="00C04174" w:rsidRDefault="002B7C63" w:rsidP="00BE0A63">
            <w:pPr>
              <w:rPr>
                <w:rFonts w:ascii="Times New Roman" w:hAnsi="Times New Roman"/>
                <w:sz w:val="24"/>
              </w:rPr>
            </w:pPr>
          </w:p>
        </w:tc>
        <w:tc>
          <w:tcPr>
            <w:tcW w:w="1417" w:type="dxa"/>
            <w:tcBorders>
              <w:bottom w:val="single" w:sz="4" w:space="0" w:color="auto"/>
            </w:tcBorders>
            <w:shd w:val="clear" w:color="auto" w:fill="auto"/>
            <w:noWrap/>
            <w:vAlign w:val="bottom"/>
            <w:hideMark/>
          </w:tcPr>
          <w:p w14:paraId="4F254DFB" w14:textId="77777777" w:rsidR="002B7C63" w:rsidRPr="00C04174" w:rsidRDefault="002B7C63" w:rsidP="00BE0A63">
            <w:pPr>
              <w:rPr>
                <w:rFonts w:ascii="Times New Roman" w:hAnsi="Times New Roman"/>
                <w:sz w:val="24"/>
              </w:rPr>
            </w:pPr>
          </w:p>
        </w:tc>
        <w:tc>
          <w:tcPr>
            <w:tcW w:w="1985" w:type="dxa"/>
            <w:gridSpan w:val="3"/>
            <w:tcBorders>
              <w:bottom w:val="single" w:sz="4" w:space="0" w:color="auto"/>
            </w:tcBorders>
            <w:shd w:val="clear" w:color="auto" w:fill="auto"/>
            <w:noWrap/>
            <w:vAlign w:val="bottom"/>
            <w:hideMark/>
          </w:tcPr>
          <w:p w14:paraId="652D824E" w14:textId="77777777" w:rsidR="002B7C63" w:rsidRPr="00C04174" w:rsidRDefault="002B7C63" w:rsidP="00BE0A63">
            <w:pPr>
              <w:rPr>
                <w:rFonts w:ascii="Times New Roman" w:hAnsi="Times New Roman"/>
                <w:sz w:val="24"/>
              </w:rPr>
            </w:pPr>
          </w:p>
        </w:tc>
        <w:tc>
          <w:tcPr>
            <w:tcW w:w="1842" w:type="dxa"/>
            <w:tcBorders>
              <w:bottom w:val="single" w:sz="4" w:space="0" w:color="auto"/>
            </w:tcBorders>
            <w:shd w:val="clear" w:color="auto" w:fill="auto"/>
            <w:noWrap/>
            <w:vAlign w:val="bottom"/>
            <w:hideMark/>
          </w:tcPr>
          <w:p w14:paraId="1DECC84C" w14:textId="77777777" w:rsidR="002B7C63" w:rsidRPr="00C04174" w:rsidRDefault="002B7C63" w:rsidP="00BE0A63">
            <w:pPr>
              <w:rPr>
                <w:rFonts w:ascii="Times New Roman" w:hAnsi="Times New Roman"/>
                <w:sz w:val="24"/>
              </w:rPr>
            </w:pPr>
          </w:p>
        </w:tc>
      </w:tr>
      <w:tr w:rsidR="002B7C63" w:rsidRPr="00C04174" w14:paraId="68127B9B" w14:textId="77777777" w:rsidTr="00BE0A63">
        <w:trPr>
          <w:trHeight w:val="2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8D32"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w:t>
            </w:r>
          </w:p>
        </w:tc>
        <w:tc>
          <w:tcPr>
            <w:tcW w:w="3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C73A1"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Наименование работы (услуги)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D7BC"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Ед. изм.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CFE85"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 xml:space="preserve">Количество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D0923"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Цена за ед. (руб.)</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4EDE"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Сумма (руб.)</w:t>
            </w:r>
          </w:p>
        </w:tc>
      </w:tr>
      <w:tr w:rsidR="002B7C63" w:rsidRPr="00C04174" w14:paraId="3703D837" w14:textId="77777777" w:rsidTr="00BE0A63">
        <w:trPr>
          <w:trHeight w:val="9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CC4CC" w14:textId="77777777" w:rsidR="002B7C63" w:rsidRPr="00637635" w:rsidRDefault="002B7C63" w:rsidP="00BE0A63">
            <w:pPr>
              <w:jc w:val="center"/>
              <w:rPr>
                <w:rFonts w:ascii="Times New Roman" w:hAnsi="Times New Roman"/>
              </w:rPr>
            </w:pPr>
            <w:r w:rsidRPr="00637635">
              <w:rPr>
                <w:rFonts w:ascii="Times New Roman" w:hAnsi="Times New Roman"/>
              </w:rPr>
              <w:t>1</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97A1" w14:textId="64B00268" w:rsidR="002B7C63" w:rsidRPr="00637635" w:rsidRDefault="002B7C63" w:rsidP="00370DE4">
            <w:pPr>
              <w:tabs>
                <w:tab w:val="left" w:pos="3606"/>
              </w:tabs>
              <w:rPr>
                <w:rFonts w:ascii="Times New Roman" w:hAnsi="Times New Roman"/>
                <w:snapToGrid w:val="0"/>
              </w:rPr>
            </w:pPr>
            <w:r w:rsidRPr="00637635">
              <w:rPr>
                <w:rFonts w:ascii="Times New Roman" w:hAnsi="Times New Roman"/>
                <w:snapToGrid w:val="0"/>
              </w:rPr>
              <w:t xml:space="preserve">Услуги по </w:t>
            </w:r>
            <w:r w:rsidR="00370DE4">
              <w:rPr>
                <w:rFonts w:ascii="Times New Roman" w:hAnsi="Times New Roman"/>
                <w:snapToGrid w:val="0"/>
              </w:rPr>
              <w:t>финансовой экспертизе</w:t>
            </w:r>
            <w:r w:rsidRPr="00637635">
              <w:rPr>
                <w:rFonts w:ascii="Times New Roman" w:hAnsi="Times New Roman"/>
                <w:snapToGrid w:val="0"/>
              </w:rPr>
              <w:t xml:space="preserve"> согласно </w:t>
            </w:r>
            <w:r w:rsidR="00815EBF" w:rsidRPr="00637635">
              <w:rPr>
                <w:rFonts w:ascii="Times New Roman" w:hAnsi="Times New Roman"/>
                <w:snapToGrid w:val="0"/>
              </w:rPr>
              <w:t>Заданию,</w:t>
            </w:r>
            <w:r w:rsidR="00370DE4">
              <w:rPr>
                <w:rFonts w:ascii="Times New Roman" w:hAnsi="Times New Roman"/>
                <w:snapToGrid w:val="0"/>
              </w:rPr>
              <w:t xml:space="preserve"> на экспертизу</w:t>
            </w:r>
            <w:r w:rsidRPr="00637635">
              <w:rPr>
                <w:rFonts w:ascii="Times New Roman" w:hAnsi="Times New Roman"/>
                <w:snapToGrid w:val="0"/>
              </w:rPr>
              <w:t xml:space="preserve"> от «__</w:t>
            </w:r>
            <w:r w:rsidR="00815EBF" w:rsidRPr="00637635">
              <w:rPr>
                <w:rFonts w:ascii="Times New Roman" w:hAnsi="Times New Roman"/>
                <w:snapToGrid w:val="0"/>
              </w:rPr>
              <w:t>_» _</w:t>
            </w:r>
            <w:r w:rsidR="00370DE4">
              <w:rPr>
                <w:rFonts w:ascii="Times New Roman" w:hAnsi="Times New Roman"/>
                <w:snapToGrid w:val="0"/>
              </w:rPr>
              <w:t>_________ 20__</w:t>
            </w:r>
            <w:r w:rsidRPr="00637635">
              <w:rPr>
                <w:rFonts w:ascii="Times New Roman" w:hAnsi="Times New Roman"/>
                <w:snapToGrid w:val="0"/>
              </w:rPr>
              <w:t xml:space="preserve"> г.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3ED4D" w14:textId="77777777" w:rsidR="002B7C63" w:rsidRPr="00637635" w:rsidRDefault="002B7C63" w:rsidP="00BE0A63">
            <w:pPr>
              <w:jc w:val="center"/>
              <w:rPr>
                <w:rFonts w:ascii="Times New Roman" w:hAnsi="Times New Roman"/>
                <w:highlight w:val="yellow"/>
              </w:rPr>
            </w:pPr>
            <w:r w:rsidRPr="00637635">
              <w:rPr>
                <w:rFonts w:ascii="Times New Roman" w:hAnsi="Times New Roman"/>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9FE2" w14:textId="77777777" w:rsidR="002B7C63" w:rsidRPr="00637635" w:rsidRDefault="002B7C63" w:rsidP="00BE0A63">
            <w:pPr>
              <w:jc w:val="center"/>
              <w:rPr>
                <w:rFonts w:ascii="Times New Roman" w:hAnsi="Times New Roman"/>
                <w:highlight w:val="yellow"/>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94CB7" w14:textId="77777777" w:rsidR="002B7C63" w:rsidRPr="00637635" w:rsidRDefault="002B7C63" w:rsidP="00BE0A63">
            <w:pPr>
              <w:jc w:val="center"/>
              <w:rPr>
                <w:rFonts w:ascii="Times New Roman" w:hAnsi="Times New Roman"/>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0B105" w14:textId="77777777" w:rsidR="002B7C63" w:rsidRPr="00637635" w:rsidRDefault="002B7C63" w:rsidP="00BE0A63">
            <w:pPr>
              <w:jc w:val="center"/>
              <w:rPr>
                <w:rFonts w:ascii="Times New Roman" w:hAnsi="Times New Roman"/>
                <w:highlight w:val="yellow"/>
              </w:rPr>
            </w:pPr>
          </w:p>
        </w:tc>
      </w:tr>
      <w:tr w:rsidR="002B7C63" w:rsidRPr="00C04174" w14:paraId="1635E1D5" w14:textId="77777777" w:rsidTr="00BE0A63">
        <w:trPr>
          <w:trHeight w:val="255"/>
        </w:trPr>
        <w:tc>
          <w:tcPr>
            <w:tcW w:w="84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7DA2" w14:textId="77777777" w:rsidR="002B7C63" w:rsidRPr="00C04174" w:rsidRDefault="002B7C63" w:rsidP="00BE0A63">
            <w:pPr>
              <w:jc w:val="right"/>
              <w:rPr>
                <w:rFonts w:ascii="Times New Roman" w:hAnsi="Times New Roman"/>
                <w:b/>
                <w:bCs/>
                <w:sz w:val="24"/>
              </w:rPr>
            </w:pPr>
            <w:r w:rsidRPr="00C04174">
              <w:rPr>
                <w:rFonts w:ascii="Times New Roman" w:hAnsi="Times New Roman"/>
                <w:b/>
                <w:bCs/>
                <w:sz w:val="24"/>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27456" w14:textId="77777777" w:rsidR="002B7C63" w:rsidRPr="00C04174" w:rsidRDefault="002B7C63" w:rsidP="00BE0A63">
            <w:pPr>
              <w:jc w:val="right"/>
              <w:rPr>
                <w:rFonts w:ascii="Times New Roman" w:hAnsi="Times New Roman"/>
                <w:b/>
                <w:bCs/>
                <w:sz w:val="24"/>
              </w:rPr>
            </w:pPr>
          </w:p>
        </w:tc>
      </w:tr>
      <w:tr w:rsidR="002B7C63" w:rsidRPr="00C04174" w14:paraId="11344A41" w14:textId="77777777" w:rsidTr="00BE0A63">
        <w:trPr>
          <w:trHeight w:val="225"/>
        </w:trPr>
        <w:tc>
          <w:tcPr>
            <w:tcW w:w="445" w:type="dxa"/>
            <w:tcBorders>
              <w:top w:val="single" w:sz="4" w:space="0" w:color="auto"/>
            </w:tcBorders>
            <w:shd w:val="clear" w:color="auto" w:fill="auto"/>
            <w:noWrap/>
            <w:vAlign w:val="bottom"/>
            <w:hideMark/>
          </w:tcPr>
          <w:p w14:paraId="2C257302" w14:textId="77777777" w:rsidR="002B7C63" w:rsidRPr="00C04174" w:rsidRDefault="002B7C63" w:rsidP="00BE0A63">
            <w:pPr>
              <w:rPr>
                <w:rFonts w:ascii="Times New Roman" w:hAnsi="Times New Roman"/>
                <w:sz w:val="24"/>
              </w:rPr>
            </w:pPr>
          </w:p>
        </w:tc>
        <w:tc>
          <w:tcPr>
            <w:tcW w:w="3511" w:type="dxa"/>
            <w:tcBorders>
              <w:top w:val="single" w:sz="4" w:space="0" w:color="auto"/>
            </w:tcBorders>
            <w:shd w:val="clear" w:color="auto" w:fill="auto"/>
            <w:noWrap/>
            <w:vAlign w:val="bottom"/>
            <w:hideMark/>
          </w:tcPr>
          <w:p w14:paraId="33B9EA45" w14:textId="77777777" w:rsidR="002B7C63" w:rsidRPr="00107A52" w:rsidRDefault="002B7C63" w:rsidP="00BE0A63">
            <w:pPr>
              <w:rPr>
                <w:rFonts w:ascii="Times New Roman" w:hAnsi="Times New Roman"/>
                <w:sz w:val="24"/>
              </w:rPr>
            </w:pPr>
          </w:p>
        </w:tc>
        <w:tc>
          <w:tcPr>
            <w:tcW w:w="1091" w:type="dxa"/>
            <w:tcBorders>
              <w:top w:val="single" w:sz="4" w:space="0" w:color="auto"/>
            </w:tcBorders>
            <w:shd w:val="clear" w:color="auto" w:fill="auto"/>
            <w:noWrap/>
            <w:vAlign w:val="bottom"/>
            <w:hideMark/>
          </w:tcPr>
          <w:p w14:paraId="7E5D2B09" w14:textId="77777777" w:rsidR="002B7C63" w:rsidRPr="00C04174" w:rsidRDefault="002B7C63" w:rsidP="00BE0A63">
            <w:pPr>
              <w:rPr>
                <w:rFonts w:ascii="Times New Roman" w:hAnsi="Times New Roman"/>
                <w:sz w:val="24"/>
              </w:rPr>
            </w:pPr>
          </w:p>
        </w:tc>
        <w:tc>
          <w:tcPr>
            <w:tcW w:w="1692" w:type="dxa"/>
            <w:gridSpan w:val="3"/>
            <w:tcBorders>
              <w:top w:val="single" w:sz="4" w:space="0" w:color="auto"/>
            </w:tcBorders>
            <w:shd w:val="clear" w:color="auto" w:fill="auto"/>
            <w:noWrap/>
            <w:vAlign w:val="bottom"/>
            <w:hideMark/>
          </w:tcPr>
          <w:p w14:paraId="5748ED88" w14:textId="77777777" w:rsidR="002B7C63" w:rsidRPr="00C04174" w:rsidRDefault="002B7C63" w:rsidP="00BE0A63">
            <w:pPr>
              <w:rPr>
                <w:rFonts w:ascii="Times New Roman" w:hAnsi="Times New Roman"/>
                <w:sz w:val="24"/>
              </w:rPr>
            </w:pPr>
          </w:p>
        </w:tc>
        <w:tc>
          <w:tcPr>
            <w:tcW w:w="1733" w:type="dxa"/>
            <w:gridSpan w:val="2"/>
            <w:tcBorders>
              <w:top w:val="single" w:sz="4" w:space="0" w:color="auto"/>
            </w:tcBorders>
            <w:shd w:val="clear" w:color="auto" w:fill="auto"/>
            <w:noWrap/>
            <w:vAlign w:val="bottom"/>
            <w:hideMark/>
          </w:tcPr>
          <w:p w14:paraId="23CD5E96" w14:textId="77777777" w:rsidR="002B7C63" w:rsidRPr="00C04174" w:rsidRDefault="002B7C63" w:rsidP="00BE0A63">
            <w:pPr>
              <w:rPr>
                <w:rFonts w:ascii="Times New Roman" w:hAnsi="Times New Roman"/>
                <w:sz w:val="24"/>
              </w:rPr>
            </w:pPr>
          </w:p>
        </w:tc>
        <w:tc>
          <w:tcPr>
            <w:tcW w:w="1842" w:type="dxa"/>
            <w:tcBorders>
              <w:top w:val="single" w:sz="4" w:space="0" w:color="auto"/>
            </w:tcBorders>
            <w:shd w:val="clear" w:color="auto" w:fill="auto"/>
            <w:noWrap/>
            <w:vAlign w:val="bottom"/>
            <w:hideMark/>
          </w:tcPr>
          <w:p w14:paraId="18B274B7" w14:textId="77777777" w:rsidR="002B7C63" w:rsidRPr="00C04174" w:rsidRDefault="002B7C63" w:rsidP="00BE0A63">
            <w:pPr>
              <w:rPr>
                <w:rFonts w:ascii="Times New Roman" w:hAnsi="Times New Roman"/>
                <w:sz w:val="24"/>
              </w:rPr>
            </w:pPr>
          </w:p>
        </w:tc>
      </w:tr>
      <w:tr w:rsidR="002B7C63" w:rsidRPr="00C04174" w14:paraId="19EF880E" w14:textId="77777777" w:rsidTr="00BE0A63">
        <w:trPr>
          <w:trHeight w:val="240"/>
        </w:trPr>
        <w:tc>
          <w:tcPr>
            <w:tcW w:w="10314" w:type="dxa"/>
            <w:gridSpan w:val="9"/>
            <w:shd w:val="clear" w:color="auto" w:fill="auto"/>
            <w:hideMark/>
          </w:tcPr>
          <w:p w14:paraId="1E1154D1" w14:textId="03058E2B" w:rsidR="002B7C63" w:rsidRPr="00107A52" w:rsidRDefault="002B7C63" w:rsidP="007555B1">
            <w:pPr>
              <w:rPr>
                <w:rFonts w:ascii="Times New Roman" w:hAnsi="Times New Roman"/>
                <w:iCs/>
                <w:sz w:val="24"/>
              </w:rPr>
            </w:pPr>
            <w:r w:rsidRPr="00107A52">
              <w:rPr>
                <w:rFonts w:ascii="Times New Roman" w:hAnsi="Times New Roman"/>
                <w:iCs/>
                <w:sz w:val="24"/>
              </w:rPr>
              <w:t xml:space="preserve">Всего оказано услуг на сумму: ___________________ рублей __ копеек, без </w:t>
            </w:r>
            <w:r w:rsidR="007555B1" w:rsidRPr="00107A52">
              <w:rPr>
                <w:rFonts w:ascii="Times New Roman" w:hAnsi="Times New Roman"/>
                <w:iCs/>
                <w:sz w:val="24"/>
              </w:rPr>
              <w:t>учета НДС</w:t>
            </w:r>
            <w:r w:rsidRPr="00107A52">
              <w:rPr>
                <w:rFonts w:ascii="Times New Roman" w:hAnsi="Times New Roman"/>
                <w:iCs/>
                <w:sz w:val="24"/>
              </w:rPr>
              <w:t xml:space="preserve"> (18%).</w:t>
            </w:r>
            <w:r w:rsidR="007555B1" w:rsidRPr="00F93008">
              <w:rPr>
                <w:rFonts w:ascii="Times New Roman" w:hAnsi="Times New Roman"/>
                <w:sz w:val="24"/>
              </w:rPr>
              <w:t xml:space="preserve"> НДС не предусмотрен в связи с применением ИСПОЛНИТЕЛЕМ упрощенной системы налогообложения (п.3 ст.346.11 главы 26.2 «Упрощенная система налогообложения» части 2 Налогового Кодекса РФ).</w:t>
            </w:r>
          </w:p>
        </w:tc>
      </w:tr>
      <w:tr w:rsidR="002B7C63" w:rsidRPr="00C04174" w14:paraId="513E07B6" w14:textId="77777777" w:rsidTr="00BE0A63">
        <w:trPr>
          <w:trHeight w:val="795"/>
        </w:trPr>
        <w:tc>
          <w:tcPr>
            <w:tcW w:w="10314" w:type="dxa"/>
            <w:gridSpan w:val="9"/>
            <w:shd w:val="clear" w:color="auto" w:fill="auto"/>
            <w:vAlign w:val="center"/>
            <w:hideMark/>
          </w:tcPr>
          <w:p w14:paraId="1543486C" w14:textId="77777777" w:rsidR="002B7C63" w:rsidRPr="00C04174" w:rsidRDefault="002B7C63" w:rsidP="00BE0A63">
            <w:pPr>
              <w:rPr>
                <w:rFonts w:ascii="Times New Roman" w:hAnsi="Times New Roman"/>
                <w:sz w:val="24"/>
              </w:rPr>
            </w:pPr>
            <w:r w:rsidRPr="00C04174">
              <w:rPr>
                <w:rFonts w:ascii="Times New Roman" w:hAnsi="Times New Roman"/>
                <w:sz w:val="24"/>
              </w:rPr>
              <w:t>Вышеперечисленные услуги выполнены полностью и в срок. Заказчик претензий по объему, качеству и срокам оказания услуг не имеет.</w:t>
            </w:r>
          </w:p>
        </w:tc>
      </w:tr>
    </w:tbl>
    <w:p w14:paraId="53BABEF6" w14:textId="77777777" w:rsidR="002B7C63" w:rsidRDefault="002B7C63" w:rsidP="002B7C63">
      <w:pPr>
        <w:pStyle w:val="2"/>
        <w:tabs>
          <w:tab w:val="left" w:pos="709"/>
          <w:tab w:val="left" w:pos="1134"/>
        </w:tabs>
        <w:spacing w:before="0"/>
        <w:rPr>
          <w:rFonts w:ascii="Times New Roman" w:hAnsi="Times New Roman" w:cs="Times New Roman"/>
          <w:color w:val="000000" w:themeColor="text1"/>
          <w:sz w:val="24"/>
          <w:szCs w:val="24"/>
        </w:rPr>
      </w:pPr>
      <w:r w:rsidRPr="00C04174">
        <w:rPr>
          <w:rFonts w:ascii="Times New Roman" w:hAnsi="Times New Roman" w:cs="Times New Roman"/>
          <w:color w:val="000000" w:themeColor="text1"/>
          <w:sz w:val="24"/>
          <w:szCs w:val="24"/>
        </w:rPr>
        <w:t>ИСПОЛНИТЕЛЬ</w:t>
      </w:r>
    </w:p>
    <w:p w14:paraId="3E3CC825" w14:textId="77777777" w:rsidR="002B7C63" w:rsidRPr="00C04174" w:rsidRDefault="002B7C63" w:rsidP="002B7C63">
      <w:pPr>
        <w:pStyle w:val="21"/>
        <w:spacing w:line="240" w:lineRule="auto"/>
        <w:rPr>
          <w:rFonts w:ascii="Times New Roman" w:hAnsi="Times New Roman"/>
          <w:b/>
          <w:sz w:val="24"/>
        </w:rPr>
      </w:pPr>
      <w:r w:rsidRPr="00C04174">
        <w:rPr>
          <w:rFonts w:ascii="Times New Roman" w:hAnsi="Times New Roman"/>
          <w:b/>
          <w:sz w:val="24"/>
        </w:rPr>
        <w:t>ООО «Центр Экономического Анализа и Экспертизы»</w:t>
      </w:r>
    </w:p>
    <w:p w14:paraId="3CD7190B" w14:textId="77777777" w:rsidR="002B7C63" w:rsidRPr="00C04174" w:rsidRDefault="002B7C63" w:rsidP="002B7C63">
      <w:pPr>
        <w:pStyle w:val="21"/>
        <w:spacing w:after="0" w:line="240" w:lineRule="auto"/>
        <w:rPr>
          <w:rFonts w:ascii="Times New Roman" w:hAnsi="Times New Roman"/>
          <w:sz w:val="24"/>
        </w:rPr>
      </w:pPr>
      <w:r w:rsidRPr="00C04174">
        <w:rPr>
          <w:rFonts w:ascii="Times New Roman" w:hAnsi="Times New Roman"/>
          <w:sz w:val="24"/>
        </w:rPr>
        <w:t xml:space="preserve">Юридический адрес: 125466, г. Москва ул. Соловьиная роща д. 10,  оф. 282 </w:t>
      </w:r>
    </w:p>
    <w:p w14:paraId="22E8A087" w14:textId="0A904B07" w:rsidR="002B7C63" w:rsidRPr="00C04174" w:rsidRDefault="002B7C63" w:rsidP="002B7C63">
      <w:pPr>
        <w:pStyle w:val="21"/>
        <w:spacing w:after="0" w:line="240" w:lineRule="auto"/>
        <w:rPr>
          <w:rFonts w:ascii="Times New Roman" w:hAnsi="Times New Roman"/>
          <w:color w:val="000000"/>
          <w:sz w:val="24"/>
        </w:rPr>
      </w:pPr>
      <w:r w:rsidRPr="00C04174">
        <w:rPr>
          <w:rFonts w:ascii="Times New Roman" w:hAnsi="Times New Roman"/>
          <w:color w:val="000000"/>
          <w:sz w:val="24"/>
        </w:rPr>
        <w:t>Фактический адрес: 125212 г. Москва,</w:t>
      </w:r>
      <w:r w:rsidR="007555B1">
        <w:rPr>
          <w:rFonts w:ascii="Times New Roman" w:hAnsi="Times New Roman"/>
          <w:color w:val="000000"/>
          <w:sz w:val="24"/>
        </w:rPr>
        <w:t xml:space="preserve"> улица Адмирала Макарова, дом 8</w:t>
      </w:r>
      <w:r w:rsidRPr="00C04174">
        <w:rPr>
          <w:rFonts w:ascii="Times New Roman" w:hAnsi="Times New Roman"/>
          <w:color w:val="000000"/>
          <w:sz w:val="24"/>
        </w:rPr>
        <w:t xml:space="preserve">, </w:t>
      </w:r>
      <w:r w:rsidR="007555B1">
        <w:rPr>
          <w:rFonts w:ascii="Times New Roman" w:hAnsi="Times New Roman"/>
          <w:color w:val="000000"/>
          <w:sz w:val="24"/>
        </w:rPr>
        <w:t>3 под., 3 этаж.</w:t>
      </w:r>
    </w:p>
    <w:p w14:paraId="5163133D" w14:textId="77777777" w:rsidR="002B7C63" w:rsidRPr="00C04174" w:rsidRDefault="002B7C63" w:rsidP="002B7C63">
      <w:pPr>
        <w:pStyle w:val="21"/>
        <w:spacing w:after="0" w:line="240" w:lineRule="auto"/>
        <w:rPr>
          <w:rFonts w:ascii="Times New Roman" w:hAnsi="Times New Roman"/>
          <w:color w:val="000000"/>
          <w:sz w:val="24"/>
        </w:rPr>
      </w:pPr>
      <w:r>
        <w:rPr>
          <w:rFonts w:ascii="Times New Roman" w:hAnsi="Times New Roman"/>
          <w:color w:val="000000"/>
          <w:sz w:val="24"/>
        </w:rPr>
        <w:t>ИНН: 7734628754, КПП 7733</w:t>
      </w:r>
      <w:r w:rsidRPr="00C04174">
        <w:rPr>
          <w:rFonts w:ascii="Times New Roman" w:hAnsi="Times New Roman"/>
          <w:color w:val="000000"/>
          <w:sz w:val="24"/>
        </w:rPr>
        <w:t>01001</w:t>
      </w:r>
    </w:p>
    <w:p w14:paraId="60E5EDD7" w14:textId="77777777" w:rsidR="002B7C63" w:rsidRPr="00DD4AED" w:rsidRDefault="002B7C63" w:rsidP="002B7C63">
      <w:pPr>
        <w:rPr>
          <w:rFonts w:ascii="Times New Roman" w:hAnsi="Times New Roman"/>
          <w:color w:val="000000"/>
          <w:sz w:val="24"/>
        </w:rPr>
      </w:pPr>
      <w:r w:rsidRPr="00DD4AED">
        <w:rPr>
          <w:rFonts w:ascii="Times New Roman" w:hAnsi="Times New Roman"/>
          <w:color w:val="000000"/>
          <w:sz w:val="24"/>
        </w:rPr>
        <w:t xml:space="preserve">расчетный счет   </w:t>
      </w:r>
      <w:r w:rsidRPr="00DD4AED">
        <w:rPr>
          <w:rFonts w:ascii="Times New Roman" w:eastAsia="Calibri" w:hAnsi="Times New Roman"/>
          <w:sz w:val="24"/>
        </w:rPr>
        <w:t>40702810138000061484</w:t>
      </w:r>
      <w:r w:rsidRPr="00DD4AED">
        <w:rPr>
          <w:rFonts w:ascii="Times New Roman" w:hAnsi="Times New Roman"/>
          <w:color w:val="000000"/>
          <w:sz w:val="24"/>
        </w:rPr>
        <w:t xml:space="preserve"> </w:t>
      </w:r>
    </w:p>
    <w:p w14:paraId="6FE23369" w14:textId="4147121A" w:rsidR="002B7C63" w:rsidRPr="00DD4AED" w:rsidRDefault="002B7C63" w:rsidP="002B7C63">
      <w:pPr>
        <w:pStyle w:val="21"/>
        <w:spacing w:after="0" w:line="240" w:lineRule="auto"/>
        <w:rPr>
          <w:rFonts w:ascii="Times New Roman" w:hAnsi="Times New Roman"/>
          <w:bCs/>
          <w:iCs/>
          <w:color w:val="000000"/>
          <w:sz w:val="24"/>
        </w:rPr>
      </w:pPr>
      <w:r>
        <w:rPr>
          <w:rFonts w:ascii="Times New Roman" w:eastAsia="Calibri" w:hAnsi="Times New Roman"/>
          <w:sz w:val="24"/>
        </w:rPr>
        <w:t>П</w:t>
      </w:r>
      <w:r w:rsidRPr="00DD4AED">
        <w:rPr>
          <w:rFonts w:ascii="Times New Roman" w:eastAsia="Calibri" w:hAnsi="Times New Roman"/>
          <w:sz w:val="24"/>
        </w:rPr>
        <w:t>АО «Сбербанк России» г. Москва</w:t>
      </w:r>
      <w:r w:rsidRPr="00DD4AED">
        <w:rPr>
          <w:rFonts w:ascii="Times New Roman" w:hAnsi="Times New Roman"/>
          <w:bCs/>
          <w:iCs/>
          <w:color w:val="000000"/>
          <w:sz w:val="24"/>
        </w:rPr>
        <w:t xml:space="preserve"> </w:t>
      </w:r>
    </w:p>
    <w:p w14:paraId="53DB28F9" w14:textId="77777777" w:rsidR="002B7C63" w:rsidRPr="00DD4AED" w:rsidRDefault="002B7C63" w:rsidP="002B7C63">
      <w:pPr>
        <w:pStyle w:val="21"/>
        <w:spacing w:after="0" w:line="240" w:lineRule="auto"/>
        <w:rPr>
          <w:rFonts w:ascii="Times New Roman" w:hAnsi="Times New Roman"/>
          <w:color w:val="000000"/>
          <w:sz w:val="24"/>
        </w:rPr>
      </w:pPr>
      <w:r w:rsidRPr="00DD4AED">
        <w:rPr>
          <w:rFonts w:ascii="Times New Roman" w:hAnsi="Times New Roman"/>
          <w:color w:val="000000"/>
          <w:sz w:val="24"/>
        </w:rPr>
        <w:t xml:space="preserve">БИК  </w:t>
      </w:r>
      <w:r w:rsidRPr="00DD4AED">
        <w:rPr>
          <w:rFonts w:ascii="Times New Roman" w:eastAsia="Calibri" w:hAnsi="Times New Roman"/>
          <w:sz w:val="24"/>
        </w:rPr>
        <w:t>044525225</w:t>
      </w:r>
    </w:p>
    <w:p w14:paraId="19BFAC9B" w14:textId="77777777" w:rsidR="002B7C63" w:rsidRPr="00DD4AED" w:rsidRDefault="002B7C63" w:rsidP="002B7C63">
      <w:pPr>
        <w:rPr>
          <w:rFonts w:ascii="Times New Roman" w:hAnsi="Times New Roman"/>
          <w:color w:val="000000"/>
          <w:sz w:val="24"/>
        </w:rPr>
      </w:pPr>
      <w:r w:rsidRPr="00DD4AED">
        <w:rPr>
          <w:rFonts w:ascii="Times New Roman" w:hAnsi="Times New Roman"/>
          <w:color w:val="000000"/>
          <w:sz w:val="24"/>
        </w:rPr>
        <w:t xml:space="preserve">кор. сч.  </w:t>
      </w:r>
      <w:r w:rsidRPr="00DD4AED">
        <w:rPr>
          <w:rFonts w:ascii="Times New Roman" w:eastAsia="Calibri" w:hAnsi="Times New Roman"/>
          <w:sz w:val="24"/>
        </w:rPr>
        <w:t>30101810400000000225</w:t>
      </w:r>
    </w:p>
    <w:p w14:paraId="694D691C" w14:textId="77777777" w:rsidR="002B7C63" w:rsidRPr="00C04174" w:rsidRDefault="002B7C63" w:rsidP="002B7C63">
      <w:pPr>
        <w:tabs>
          <w:tab w:val="left" w:pos="709"/>
          <w:tab w:val="left" w:pos="1134"/>
        </w:tabs>
        <w:ind w:right="-534"/>
        <w:rPr>
          <w:rFonts w:ascii="Times New Roman" w:hAnsi="Times New Roman"/>
          <w:sz w:val="24"/>
        </w:rPr>
      </w:pPr>
      <w:r w:rsidRPr="00C04174">
        <w:rPr>
          <w:rFonts w:ascii="Times New Roman" w:hAnsi="Times New Roman"/>
          <w:bCs/>
          <w:sz w:val="24"/>
        </w:rPr>
        <w:tab/>
        <w:t xml:space="preserve">                                                                                              </w:t>
      </w:r>
    </w:p>
    <w:p w14:paraId="59C636DB" w14:textId="77777777" w:rsidR="002B7C63" w:rsidRPr="00C04174" w:rsidRDefault="002B7C63" w:rsidP="002B7C63">
      <w:pPr>
        <w:pStyle w:val="2"/>
        <w:spacing w:before="0"/>
        <w:rPr>
          <w:rFonts w:ascii="Times New Roman" w:hAnsi="Times New Roman" w:cs="Times New Roman"/>
          <w:color w:val="000000" w:themeColor="text1"/>
          <w:sz w:val="24"/>
          <w:szCs w:val="24"/>
        </w:rPr>
      </w:pPr>
      <w:r w:rsidRPr="00C04174">
        <w:rPr>
          <w:rFonts w:ascii="Times New Roman" w:hAnsi="Times New Roman" w:cs="Times New Roman"/>
          <w:color w:val="000000" w:themeColor="text1"/>
          <w:sz w:val="24"/>
          <w:szCs w:val="24"/>
        </w:rPr>
        <w:t xml:space="preserve">ЗАКАЗЧИК </w:t>
      </w:r>
    </w:p>
    <w:p w14:paraId="243347AD" w14:textId="77777777" w:rsidR="002B7C63" w:rsidRPr="00C04174" w:rsidRDefault="002B7C63" w:rsidP="002B7C63">
      <w:pPr>
        <w:widowControl w:val="0"/>
        <w:tabs>
          <w:tab w:val="left" w:pos="142"/>
        </w:tabs>
        <w:rPr>
          <w:rFonts w:ascii="Times New Roman" w:hAnsi="Times New Roman"/>
          <w:b/>
          <w:snapToGrid w:val="0"/>
          <w:color w:val="000000"/>
          <w:sz w:val="24"/>
        </w:rPr>
      </w:pPr>
      <w:r>
        <w:rPr>
          <w:rFonts w:ascii="Times New Roman" w:hAnsi="Times New Roman"/>
          <w:b/>
          <w:snapToGrid w:val="0"/>
          <w:color w:val="000000"/>
          <w:sz w:val="24"/>
        </w:rPr>
        <w:t>_</w:t>
      </w:r>
      <w:r w:rsidRPr="00C04174">
        <w:rPr>
          <w:rFonts w:ascii="Times New Roman" w:hAnsi="Times New Roman"/>
          <w:b/>
          <w:snapToGrid w:val="0"/>
          <w:color w:val="000000"/>
          <w:sz w:val="24"/>
        </w:rPr>
        <w:t>_________________</w:t>
      </w:r>
    </w:p>
    <w:p w14:paraId="5E5182B3" w14:textId="77777777" w:rsidR="002B7C63" w:rsidRPr="00C04174" w:rsidRDefault="002B7C63" w:rsidP="002B7C63">
      <w:pPr>
        <w:widowControl w:val="0"/>
        <w:tabs>
          <w:tab w:val="left" w:pos="142"/>
        </w:tabs>
        <w:rPr>
          <w:rFonts w:ascii="Times New Roman" w:hAnsi="Times New Roman"/>
          <w:snapToGrid w:val="0"/>
          <w:color w:val="000000"/>
          <w:sz w:val="24"/>
        </w:rPr>
      </w:pPr>
      <w:r w:rsidRPr="00C04174">
        <w:rPr>
          <w:rFonts w:ascii="Times New Roman" w:hAnsi="Times New Roman"/>
          <w:snapToGrid w:val="0"/>
          <w:color w:val="000000"/>
          <w:sz w:val="24"/>
        </w:rPr>
        <w:t>Юридический адрес: __________________________</w:t>
      </w:r>
    </w:p>
    <w:p w14:paraId="780FF879" w14:textId="77777777" w:rsidR="002B7C63" w:rsidRDefault="002B7C63" w:rsidP="002B7C63">
      <w:pPr>
        <w:autoSpaceDE w:val="0"/>
        <w:autoSpaceDN w:val="0"/>
        <w:adjustRightInd w:val="0"/>
        <w:rPr>
          <w:rFonts w:ascii="Times New Roman" w:hAnsi="Times New Roman"/>
          <w:color w:val="000000"/>
          <w:sz w:val="24"/>
        </w:rPr>
      </w:pPr>
      <w:r w:rsidRPr="00C04174">
        <w:rPr>
          <w:rFonts w:ascii="Times New Roman" w:hAnsi="Times New Roman"/>
          <w:color w:val="000000"/>
          <w:sz w:val="24"/>
        </w:rPr>
        <w:t>Почтовый адрес: _____________________________</w:t>
      </w:r>
    </w:p>
    <w:p w14:paraId="17BC25EE" w14:textId="77777777" w:rsidR="002B7C63" w:rsidRPr="00637635" w:rsidRDefault="002B7C63" w:rsidP="002B7C63">
      <w:pPr>
        <w:widowControl w:val="0"/>
        <w:tabs>
          <w:tab w:val="left" w:pos="142"/>
        </w:tabs>
        <w:rPr>
          <w:rFonts w:ascii="Times New Roman" w:hAnsi="Times New Roman"/>
          <w:snapToGrid w:val="0"/>
          <w:color w:val="000000"/>
          <w:sz w:val="24"/>
        </w:rPr>
      </w:pPr>
      <w:r w:rsidRPr="00C04174">
        <w:rPr>
          <w:rFonts w:ascii="Times New Roman" w:hAnsi="Times New Roman"/>
          <w:snapToGrid w:val="0"/>
          <w:color w:val="000000"/>
          <w:sz w:val="24"/>
        </w:rPr>
        <w:t>ИНН_________________ КПП _________________</w:t>
      </w:r>
    </w:p>
    <w:p w14:paraId="2807EB90" w14:textId="77777777" w:rsidR="002B7C63" w:rsidRPr="00C04174" w:rsidRDefault="002B7C63" w:rsidP="002B7C63">
      <w:pPr>
        <w:widowControl w:val="0"/>
        <w:tabs>
          <w:tab w:val="left" w:pos="142"/>
        </w:tabs>
        <w:rPr>
          <w:rFonts w:ascii="Times New Roman" w:hAnsi="Times New Roman"/>
          <w:color w:val="000000"/>
          <w:sz w:val="24"/>
        </w:rPr>
      </w:pPr>
      <w:r w:rsidRPr="00C04174">
        <w:rPr>
          <w:rFonts w:ascii="Times New Roman" w:hAnsi="Times New Roman"/>
          <w:snapToGrid w:val="0"/>
          <w:color w:val="000000"/>
          <w:sz w:val="24"/>
        </w:rPr>
        <w:t xml:space="preserve">Банковские реквизиты: р/с ____________________ </w:t>
      </w:r>
    </w:p>
    <w:p w14:paraId="52E4AD75" w14:textId="77777777" w:rsidR="002B7C63" w:rsidRPr="00C04174" w:rsidRDefault="002B7C63" w:rsidP="002B7C63">
      <w:pPr>
        <w:widowControl w:val="0"/>
        <w:tabs>
          <w:tab w:val="left" w:pos="142"/>
        </w:tabs>
        <w:rPr>
          <w:rFonts w:ascii="Times New Roman" w:hAnsi="Times New Roman"/>
          <w:snapToGrid w:val="0"/>
          <w:color w:val="000000"/>
          <w:sz w:val="24"/>
        </w:rPr>
      </w:pPr>
      <w:r>
        <w:rPr>
          <w:rFonts w:ascii="Times New Roman" w:hAnsi="Times New Roman"/>
          <w:snapToGrid w:val="0"/>
          <w:color w:val="000000"/>
          <w:sz w:val="24"/>
        </w:rPr>
        <w:t>_____________________</w:t>
      </w:r>
      <w:r w:rsidRPr="00C04174">
        <w:rPr>
          <w:rFonts w:ascii="Times New Roman" w:hAnsi="Times New Roman"/>
          <w:snapToGrid w:val="0"/>
          <w:color w:val="000000"/>
          <w:sz w:val="24"/>
        </w:rPr>
        <w:t xml:space="preserve">____________________ </w:t>
      </w:r>
    </w:p>
    <w:p w14:paraId="29DF398C" w14:textId="77777777" w:rsidR="002B7C63" w:rsidRPr="000F22B7" w:rsidRDefault="002B7C63" w:rsidP="002B7C63">
      <w:pPr>
        <w:widowControl w:val="0"/>
        <w:tabs>
          <w:tab w:val="left" w:pos="142"/>
        </w:tabs>
        <w:rPr>
          <w:rFonts w:ascii="Times New Roman" w:hAnsi="Times New Roman"/>
          <w:color w:val="000000"/>
          <w:sz w:val="24"/>
        </w:rPr>
      </w:pPr>
      <w:r w:rsidRPr="00C04174">
        <w:rPr>
          <w:rStyle w:val="af6"/>
          <w:rFonts w:ascii="Times New Roman" w:hAnsi="Times New Roman"/>
          <w:color w:val="000000"/>
          <w:sz w:val="24"/>
        </w:rPr>
        <w:t xml:space="preserve">К/с ___________________, БИК </w:t>
      </w:r>
      <w:r w:rsidRPr="00C04174">
        <w:rPr>
          <w:rFonts w:ascii="Times New Roman" w:hAnsi="Times New Roman"/>
          <w:color w:val="000000"/>
          <w:sz w:val="24"/>
        </w:rPr>
        <w:t>________________</w:t>
      </w:r>
    </w:p>
    <w:tbl>
      <w:tblPr>
        <w:tblW w:w="0" w:type="auto"/>
        <w:tblLayout w:type="fixed"/>
        <w:tblLook w:val="01E0" w:firstRow="1" w:lastRow="1" w:firstColumn="1" w:lastColumn="1" w:noHBand="0" w:noVBand="0"/>
      </w:tblPr>
      <w:tblGrid>
        <w:gridCol w:w="4493"/>
        <w:gridCol w:w="4494"/>
      </w:tblGrid>
      <w:tr w:rsidR="002B7C63" w:rsidRPr="00C04174" w14:paraId="6DB8D4D6" w14:textId="77777777" w:rsidTr="00BE0A63">
        <w:trPr>
          <w:trHeight w:val="220"/>
        </w:trPr>
        <w:tc>
          <w:tcPr>
            <w:tcW w:w="4493" w:type="dxa"/>
          </w:tcPr>
          <w:p w14:paraId="73AF73BE" w14:textId="77777777" w:rsidR="002B7C63" w:rsidRDefault="002B7C63" w:rsidP="00BE0A63">
            <w:pPr>
              <w:rPr>
                <w:rFonts w:ascii="Times New Roman" w:hAnsi="Times New Roman"/>
                <w:sz w:val="24"/>
              </w:rPr>
            </w:pPr>
          </w:p>
          <w:p w14:paraId="2CF82F98" w14:textId="77777777" w:rsidR="002B7C63" w:rsidRPr="00C04174" w:rsidRDefault="002B7C63" w:rsidP="00BE0A63">
            <w:pPr>
              <w:rPr>
                <w:rFonts w:ascii="Times New Roman" w:hAnsi="Times New Roman"/>
                <w:sz w:val="24"/>
              </w:rPr>
            </w:pPr>
            <w:r w:rsidRPr="00C04174">
              <w:rPr>
                <w:rFonts w:ascii="Times New Roman" w:hAnsi="Times New Roman"/>
                <w:sz w:val="24"/>
              </w:rPr>
              <w:t>Исполнитель</w:t>
            </w:r>
          </w:p>
          <w:p w14:paraId="48469F87" w14:textId="77777777" w:rsidR="002B7C63" w:rsidRPr="00C04174" w:rsidRDefault="002B7C63" w:rsidP="00BE0A63">
            <w:pPr>
              <w:rPr>
                <w:rFonts w:ascii="Times New Roman" w:hAnsi="Times New Roman"/>
                <w:color w:val="FF0000"/>
                <w:sz w:val="24"/>
              </w:rPr>
            </w:pPr>
            <w:r w:rsidRPr="00C04174">
              <w:rPr>
                <w:rFonts w:ascii="Times New Roman" w:hAnsi="Times New Roman"/>
                <w:sz w:val="24"/>
              </w:rPr>
              <w:t>_________________________</w:t>
            </w:r>
          </w:p>
        </w:tc>
        <w:tc>
          <w:tcPr>
            <w:tcW w:w="4494" w:type="dxa"/>
          </w:tcPr>
          <w:p w14:paraId="5862D88E" w14:textId="77777777" w:rsidR="002B7C63" w:rsidRDefault="002B7C63" w:rsidP="00BE0A63">
            <w:pPr>
              <w:rPr>
                <w:rFonts w:ascii="Times New Roman" w:hAnsi="Times New Roman"/>
                <w:sz w:val="24"/>
              </w:rPr>
            </w:pPr>
          </w:p>
          <w:p w14:paraId="631AA99C" w14:textId="77777777" w:rsidR="002B7C63" w:rsidRPr="00C04174" w:rsidRDefault="002B7C63" w:rsidP="00BE0A63">
            <w:pPr>
              <w:rPr>
                <w:rFonts w:ascii="Times New Roman" w:hAnsi="Times New Roman"/>
                <w:sz w:val="24"/>
              </w:rPr>
            </w:pPr>
            <w:r>
              <w:rPr>
                <w:rFonts w:ascii="Times New Roman" w:hAnsi="Times New Roman"/>
                <w:sz w:val="24"/>
              </w:rPr>
              <w:t>Заказчик</w:t>
            </w:r>
          </w:p>
          <w:p w14:paraId="10E9A057" w14:textId="77777777" w:rsidR="002B7C63" w:rsidRPr="00C04174" w:rsidRDefault="002B7C63" w:rsidP="00BE0A63">
            <w:pPr>
              <w:rPr>
                <w:rFonts w:ascii="Times New Roman" w:hAnsi="Times New Roman"/>
                <w:sz w:val="24"/>
              </w:rPr>
            </w:pPr>
            <w:r w:rsidRPr="00C04174">
              <w:rPr>
                <w:rFonts w:ascii="Times New Roman" w:hAnsi="Times New Roman"/>
                <w:sz w:val="24"/>
              </w:rPr>
              <w:t>_________________________________</w:t>
            </w:r>
          </w:p>
        </w:tc>
      </w:tr>
    </w:tbl>
    <w:p w14:paraId="66CA0E86" w14:textId="77777777" w:rsidR="002B7C63" w:rsidRPr="00C04174" w:rsidRDefault="002B7C63" w:rsidP="002B7C63">
      <w:pPr>
        <w:widowControl w:val="0"/>
        <w:rPr>
          <w:rFonts w:ascii="Times New Roman" w:hAnsi="Times New Roman"/>
          <w:sz w:val="24"/>
        </w:rPr>
      </w:pPr>
    </w:p>
    <w:p w14:paraId="0941ACD2" w14:textId="77777777" w:rsidR="002B7C63" w:rsidRDefault="002B7C63" w:rsidP="00F7512B">
      <w:pPr>
        <w:rPr>
          <w:rFonts w:ascii="Times New Roman" w:hAnsi="Times New Roman"/>
          <w:noProof/>
          <w:sz w:val="24"/>
          <w:szCs w:val="24"/>
          <w:lang w:val="en-US"/>
        </w:rPr>
      </w:pPr>
    </w:p>
    <w:p w14:paraId="378FBCE5" w14:textId="77777777" w:rsidR="002B7C63" w:rsidRDefault="002B7C63" w:rsidP="00F7512B">
      <w:pPr>
        <w:rPr>
          <w:rFonts w:ascii="Times New Roman" w:hAnsi="Times New Roman"/>
          <w:noProof/>
          <w:sz w:val="24"/>
          <w:szCs w:val="24"/>
          <w:lang w:val="en-US"/>
        </w:rPr>
      </w:pPr>
    </w:p>
    <w:p w14:paraId="58376342" w14:textId="77777777" w:rsidR="002B7C63" w:rsidRDefault="002B7C63" w:rsidP="00F7512B">
      <w:pPr>
        <w:rPr>
          <w:rFonts w:ascii="Times New Roman" w:hAnsi="Times New Roman"/>
          <w:noProof/>
          <w:sz w:val="24"/>
          <w:szCs w:val="24"/>
          <w:lang w:val="en-US"/>
        </w:rPr>
      </w:pPr>
    </w:p>
    <w:p w14:paraId="5FE7B244" w14:textId="77777777" w:rsidR="002B7C63" w:rsidRDefault="002B7C63" w:rsidP="00F7512B">
      <w:pPr>
        <w:rPr>
          <w:rFonts w:ascii="Times New Roman" w:hAnsi="Times New Roman"/>
          <w:noProof/>
          <w:sz w:val="24"/>
          <w:szCs w:val="24"/>
          <w:lang w:val="en-US"/>
        </w:rPr>
      </w:pPr>
    </w:p>
    <w:p w14:paraId="2920F3AD" w14:textId="77777777" w:rsidR="002B7C63" w:rsidRPr="00F93008" w:rsidRDefault="002B7C63" w:rsidP="00F7512B">
      <w:pPr>
        <w:rPr>
          <w:rFonts w:ascii="Times New Roman" w:hAnsi="Times New Roman"/>
          <w:noProof/>
          <w:sz w:val="24"/>
          <w:szCs w:val="24"/>
          <w:lang w:val="en-US"/>
        </w:rPr>
      </w:pPr>
    </w:p>
    <w:p w14:paraId="3D0EB5A4" w14:textId="77777777" w:rsidR="00815EBF" w:rsidRDefault="002B7C63" w:rsidP="00B16129">
      <w:pPr>
        <w:jc w:val="right"/>
        <w:rPr>
          <w:rFonts w:ascii="Times New Roman" w:hAnsi="Times New Roman"/>
          <w:noProof/>
          <w:sz w:val="24"/>
          <w:szCs w:val="24"/>
        </w:rPr>
      </w:pPr>
      <w:r>
        <w:rPr>
          <w:rFonts w:ascii="Times New Roman" w:hAnsi="Times New Roman"/>
          <w:noProof/>
          <w:sz w:val="24"/>
          <w:szCs w:val="24"/>
        </w:rPr>
        <w:t>Приложение № 3</w:t>
      </w:r>
      <w:r w:rsidR="00B16129" w:rsidRPr="00F93008">
        <w:rPr>
          <w:rFonts w:ascii="Times New Roman" w:hAnsi="Times New Roman"/>
          <w:noProof/>
          <w:sz w:val="24"/>
          <w:szCs w:val="24"/>
        </w:rPr>
        <w:t xml:space="preserve">: </w:t>
      </w:r>
    </w:p>
    <w:p w14:paraId="2471CA81" w14:textId="785B28A5" w:rsidR="00B16129" w:rsidRDefault="002B7C63" w:rsidP="00B16129">
      <w:pPr>
        <w:jc w:val="right"/>
        <w:rPr>
          <w:rFonts w:ascii="Times New Roman" w:hAnsi="Times New Roman"/>
          <w:noProof/>
          <w:kern w:val="32"/>
          <w:sz w:val="24"/>
          <w:szCs w:val="24"/>
        </w:rPr>
      </w:pPr>
      <w:r w:rsidRPr="00F93008">
        <w:rPr>
          <w:rFonts w:ascii="Times New Roman" w:hAnsi="Times New Roman"/>
          <w:sz w:val="24"/>
          <w:szCs w:val="24"/>
        </w:rPr>
        <w:t>Соглашение о конфиденциальной информации</w:t>
      </w:r>
      <w:r w:rsidR="00B16129" w:rsidRPr="00F93008">
        <w:rPr>
          <w:rFonts w:ascii="Times New Roman" w:hAnsi="Times New Roman"/>
          <w:noProof/>
          <w:kern w:val="32"/>
          <w:sz w:val="24"/>
          <w:szCs w:val="24"/>
        </w:rPr>
        <w:t>.</w:t>
      </w:r>
    </w:p>
    <w:p w14:paraId="692FCDF9" w14:textId="01AE8DF5" w:rsidR="000F4D22" w:rsidRDefault="000F4D22" w:rsidP="000F4D22">
      <w:pPr>
        <w:jc w:val="right"/>
        <w:rPr>
          <w:rFonts w:ascii="Times New Roman" w:hAnsi="Times New Roman"/>
          <w:noProof/>
          <w:sz w:val="24"/>
          <w:szCs w:val="24"/>
        </w:rPr>
      </w:pPr>
      <w:r>
        <w:rPr>
          <w:rFonts w:ascii="Times New Roman" w:hAnsi="Times New Roman"/>
          <w:noProof/>
          <w:kern w:val="32"/>
          <w:sz w:val="24"/>
          <w:szCs w:val="24"/>
        </w:rPr>
        <w:t xml:space="preserve">К договору № </w:t>
      </w:r>
      <w:r>
        <w:rPr>
          <w:rFonts w:ascii="Times New Roman" w:hAnsi="Times New Roman"/>
          <w:noProof/>
          <w:sz w:val="24"/>
          <w:szCs w:val="24"/>
        </w:rPr>
        <w:t xml:space="preserve">_________ </w:t>
      </w:r>
    </w:p>
    <w:p w14:paraId="69FDC995" w14:textId="77777777" w:rsidR="000F4D22" w:rsidRPr="00B16129" w:rsidRDefault="000F4D22" w:rsidP="000F4D22">
      <w:pPr>
        <w:jc w:val="right"/>
        <w:rPr>
          <w:rFonts w:ascii="Times New Roman" w:hAnsi="Times New Roman"/>
          <w:noProof/>
          <w:sz w:val="24"/>
          <w:szCs w:val="24"/>
        </w:rPr>
      </w:pPr>
      <w:r>
        <w:rPr>
          <w:rFonts w:ascii="Times New Roman" w:hAnsi="Times New Roman"/>
          <w:noProof/>
          <w:sz w:val="24"/>
          <w:szCs w:val="24"/>
        </w:rPr>
        <w:t xml:space="preserve">от __ _____________ 20__ года </w:t>
      </w:r>
    </w:p>
    <w:p w14:paraId="55AB2ACB" w14:textId="77777777" w:rsidR="00F93008" w:rsidRPr="00B16129" w:rsidRDefault="00F93008" w:rsidP="00F7512B">
      <w:pPr>
        <w:rPr>
          <w:rFonts w:ascii="Times New Roman" w:hAnsi="Times New Roman"/>
          <w:noProof/>
          <w:sz w:val="24"/>
          <w:szCs w:val="24"/>
        </w:rPr>
      </w:pPr>
    </w:p>
    <w:p w14:paraId="22959812" w14:textId="77777777" w:rsidR="00F93008" w:rsidRPr="00B16129" w:rsidRDefault="00F93008" w:rsidP="00F7512B">
      <w:pPr>
        <w:rPr>
          <w:rFonts w:ascii="Times New Roman" w:hAnsi="Times New Roman"/>
          <w:b/>
          <w:noProof/>
          <w:sz w:val="24"/>
          <w:szCs w:val="24"/>
        </w:rPr>
      </w:pPr>
    </w:p>
    <w:p w14:paraId="24FD49F7" w14:textId="77777777" w:rsidR="00F93008" w:rsidRPr="00F93008" w:rsidRDefault="00F93008" w:rsidP="00F93008">
      <w:pPr>
        <w:pStyle w:val="10"/>
        <w:ind w:firstLine="567"/>
        <w:jc w:val="center"/>
        <w:rPr>
          <w:rFonts w:ascii="Times New Roman" w:hAnsi="Times New Roman" w:cs="Times New Roman"/>
          <w:sz w:val="24"/>
          <w:szCs w:val="24"/>
        </w:rPr>
      </w:pPr>
      <w:r w:rsidRPr="00F93008">
        <w:rPr>
          <w:rFonts w:ascii="Times New Roman" w:hAnsi="Times New Roman" w:cs="Times New Roman"/>
          <w:sz w:val="24"/>
          <w:szCs w:val="24"/>
        </w:rPr>
        <w:t xml:space="preserve">СОГЛАШЕНИЕ № 1 </w:t>
      </w:r>
    </w:p>
    <w:p w14:paraId="3D7B5E49" w14:textId="240B5024" w:rsidR="00F93008" w:rsidRPr="00F93008" w:rsidRDefault="00F93008" w:rsidP="00F93008">
      <w:pPr>
        <w:pStyle w:val="10"/>
        <w:ind w:firstLine="567"/>
        <w:jc w:val="center"/>
        <w:rPr>
          <w:rFonts w:ascii="Times New Roman" w:hAnsi="Times New Roman" w:cs="Times New Roman"/>
          <w:sz w:val="24"/>
          <w:szCs w:val="24"/>
        </w:rPr>
      </w:pPr>
      <w:r w:rsidRPr="00F93008">
        <w:rPr>
          <w:rFonts w:ascii="Times New Roman" w:hAnsi="Times New Roman" w:cs="Times New Roman"/>
          <w:sz w:val="24"/>
          <w:szCs w:val="24"/>
        </w:rPr>
        <w:t>о конфиденциальной информации</w:t>
      </w:r>
    </w:p>
    <w:p w14:paraId="40DCE844" w14:textId="77777777" w:rsidR="00F93008" w:rsidRPr="00F93008" w:rsidRDefault="00F93008" w:rsidP="00F93008">
      <w:pPr>
        <w:ind w:firstLine="567"/>
        <w:rPr>
          <w:rFonts w:ascii="Times New Roman" w:hAnsi="Times New Roman"/>
          <w:sz w:val="24"/>
          <w:szCs w:val="24"/>
        </w:rPr>
      </w:pPr>
    </w:p>
    <w:p w14:paraId="75C7590F" w14:textId="2F2D4999" w:rsidR="00F93008" w:rsidRPr="00F93008" w:rsidRDefault="00F93008" w:rsidP="00F93008">
      <w:pPr>
        <w:pStyle w:val="FR1"/>
        <w:tabs>
          <w:tab w:val="right" w:pos="9639"/>
        </w:tabs>
        <w:spacing w:before="0" w:line="240" w:lineRule="auto"/>
        <w:ind w:left="0" w:right="0"/>
        <w:jc w:val="left"/>
        <w:rPr>
          <w:rFonts w:ascii="Times New Roman" w:hAnsi="Times New Roman" w:cs="Times New Roman"/>
          <w:bCs/>
          <w:noProof w:val="0"/>
          <w:sz w:val="24"/>
          <w:szCs w:val="24"/>
        </w:rPr>
      </w:pPr>
      <w:r>
        <w:rPr>
          <w:rFonts w:ascii="Times New Roman" w:hAnsi="Times New Roman" w:cs="Times New Roman"/>
          <w:bCs/>
          <w:noProof w:val="0"/>
          <w:sz w:val="24"/>
          <w:szCs w:val="24"/>
        </w:rPr>
        <w:t>г. Москва</w:t>
      </w:r>
      <w:r>
        <w:rPr>
          <w:rFonts w:ascii="Times New Roman" w:hAnsi="Times New Roman" w:cs="Times New Roman"/>
          <w:bCs/>
          <w:noProof w:val="0"/>
          <w:sz w:val="24"/>
          <w:szCs w:val="24"/>
        </w:rPr>
        <w:tab/>
      </w:r>
      <w:r w:rsidR="000F4D22">
        <w:rPr>
          <w:rFonts w:ascii="Times New Roman" w:hAnsi="Times New Roman" w:cs="Times New Roman"/>
          <w:bCs/>
          <w:noProof w:val="0"/>
          <w:color w:val="FF0000"/>
          <w:sz w:val="24"/>
          <w:szCs w:val="24"/>
        </w:rPr>
        <w:t>__ ______________ 20___</w:t>
      </w:r>
      <w:r w:rsidRPr="00F93008">
        <w:rPr>
          <w:rFonts w:ascii="Times New Roman" w:hAnsi="Times New Roman" w:cs="Times New Roman"/>
          <w:bCs/>
          <w:noProof w:val="0"/>
          <w:color w:val="FF0000"/>
          <w:sz w:val="24"/>
          <w:szCs w:val="24"/>
        </w:rPr>
        <w:t xml:space="preserve"> г.</w:t>
      </w:r>
    </w:p>
    <w:p w14:paraId="7BB084EA" w14:textId="77777777" w:rsidR="00F93008" w:rsidRPr="00F93008" w:rsidRDefault="00F93008" w:rsidP="00F93008">
      <w:pPr>
        <w:pStyle w:val="FR1"/>
        <w:tabs>
          <w:tab w:val="right" w:pos="9639"/>
        </w:tabs>
        <w:spacing w:before="0" w:line="240" w:lineRule="auto"/>
        <w:ind w:left="0" w:right="0" w:firstLine="567"/>
        <w:jc w:val="both"/>
        <w:rPr>
          <w:rFonts w:ascii="Times New Roman" w:hAnsi="Times New Roman" w:cs="Times New Roman"/>
          <w:bCs/>
          <w:noProof w:val="0"/>
          <w:sz w:val="24"/>
          <w:szCs w:val="24"/>
        </w:rPr>
      </w:pPr>
    </w:p>
    <w:p w14:paraId="3DE7F793" w14:textId="51902ED3" w:rsidR="00F93008" w:rsidRPr="00F93008" w:rsidRDefault="00F93008" w:rsidP="00F93008">
      <w:pPr>
        <w:pStyle w:val="3"/>
        <w:rPr>
          <w:rFonts w:ascii="Times New Roman" w:hAnsi="Times New Roman"/>
          <w:sz w:val="24"/>
          <w:szCs w:val="24"/>
        </w:rPr>
      </w:pPr>
      <w:r w:rsidRPr="00F93008">
        <w:rPr>
          <w:rFonts w:ascii="Times New Roman" w:hAnsi="Times New Roman"/>
          <w:b/>
          <w:sz w:val="24"/>
          <w:szCs w:val="24"/>
        </w:rPr>
        <w:t>ООО «Центр Экономического Анализа и Экспертизы»</w:t>
      </w:r>
      <w:r w:rsidRPr="00F93008">
        <w:rPr>
          <w:rFonts w:ascii="Times New Roman" w:hAnsi="Times New Roman"/>
          <w:sz w:val="24"/>
          <w:szCs w:val="24"/>
        </w:rPr>
        <w:t xml:space="preserve"> (ООО «ЦЭАиЭ) в лице Генерального директора Газибуттаева Александра Мирзамагомедовича, действующего на основании Устава и _</w:t>
      </w:r>
      <w:r w:rsidRPr="00F93008">
        <w:rPr>
          <w:rFonts w:ascii="Times New Roman" w:hAnsi="Times New Roman"/>
          <w:b/>
          <w:snapToGrid w:val="0"/>
          <w:color w:val="000000"/>
          <w:sz w:val="24"/>
          <w:szCs w:val="24"/>
        </w:rPr>
        <w:t>_______________</w:t>
      </w:r>
      <w:r w:rsidRPr="00F93008">
        <w:rPr>
          <w:rFonts w:ascii="Times New Roman" w:hAnsi="Times New Roman"/>
          <w:sz w:val="24"/>
          <w:szCs w:val="24"/>
        </w:rPr>
        <w:t>в лице</w:t>
      </w:r>
      <w:bookmarkStart w:id="8" w:name="_GoBack"/>
      <w:bookmarkEnd w:id="8"/>
      <w:r w:rsidRPr="00F93008">
        <w:rPr>
          <w:rFonts w:ascii="Times New Roman" w:hAnsi="Times New Roman"/>
          <w:sz w:val="24"/>
          <w:szCs w:val="24"/>
        </w:rPr>
        <w:t xml:space="preserve"> _</w:t>
      </w:r>
      <w:r w:rsidRPr="00F93008">
        <w:rPr>
          <w:rFonts w:ascii="Times New Roman" w:hAnsi="Times New Roman"/>
          <w:b/>
          <w:sz w:val="24"/>
          <w:szCs w:val="24"/>
        </w:rPr>
        <w:t>_____________________________,</w:t>
      </w:r>
      <w:r w:rsidRPr="00F93008">
        <w:rPr>
          <w:rFonts w:ascii="Times New Roman" w:hAnsi="Times New Roman"/>
          <w:sz w:val="24"/>
          <w:szCs w:val="24"/>
        </w:rPr>
        <w:t xml:space="preserve"> действующего на основании </w:t>
      </w:r>
      <w:r w:rsidRPr="00F93008">
        <w:rPr>
          <w:rFonts w:ascii="Times New Roman" w:hAnsi="Times New Roman"/>
          <w:b/>
          <w:sz w:val="24"/>
          <w:szCs w:val="24"/>
        </w:rPr>
        <w:t>________,</w:t>
      </w:r>
      <w:r w:rsidRPr="00F93008">
        <w:rPr>
          <w:rFonts w:ascii="Times New Roman" w:hAnsi="Times New Roman"/>
          <w:sz w:val="24"/>
          <w:szCs w:val="24"/>
        </w:rPr>
        <w:t xml:space="preserve"> именуемые в дальнейшем соответственно Исполнитель и Заказчик или Стороны, заключили настоящее Соглашение о конфиденциальности (далее по тексту «Соглашение») о нижеследующем:</w:t>
      </w:r>
    </w:p>
    <w:p w14:paraId="071191E8" w14:textId="77777777" w:rsidR="00F93008" w:rsidRPr="00F93008" w:rsidRDefault="00F93008" w:rsidP="00F93008">
      <w:pPr>
        <w:pStyle w:val="3"/>
        <w:rPr>
          <w:rFonts w:ascii="Times New Roman" w:hAnsi="Times New Roman"/>
          <w:sz w:val="24"/>
          <w:szCs w:val="24"/>
        </w:rPr>
      </w:pPr>
    </w:p>
    <w:p w14:paraId="48171A0B" w14:textId="77777777" w:rsidR="00F93008" w:rsidRPr="00F93008" w:rsidRDefault="00F93008" w:rsidP="00F93008">
      <w:pPr>
        <w:pStyle w:val="3"/>
        <w:jc w:val="center"/>
        <w:rPr>
          <w:rFonts w:ascii="Times New Roman" w:hAnsi="Times New Roman"/>
          <w:sz w:val="24"/>
          <w:szCs w:val="24"/>
        </w:rPr>
      </w:pPr>
      <w:r w:rsidRPr="00F93008">
        <w:rPr>
          <w:rFonts w:ascii="Times New Roman" w:hAnsi="Times New Roman"/>
          <w:sz w:val="24"/>
          <w:szCs w:val="24"/>
        </w:rPr>
        <w:t>ПРЕДМЕТ СОГЛАШЕНИЯ</w:t>
      </w:r>
    </w:p>
    <w:p w14:paraId="394EEAA5"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В целях развития взаимовыгодных отношений на равноправной основе и руководствуясь принципами обеспечения соблюдения прав и законных интересов Сторон, предметом настоящего Соглашения является защита конфиденциальной информации составляющей коммерческую тайну от несанкционированного разглашения (распространения), недопущение незаконного использования конфиденциальной информации, предотвращение совершения действий (бездействия), которые могут нанести вред каждой из Сторон, в том числе привести к неоправданным расходам.</w:t>
      </w:r>
    </w:p>
    <w:p w14:paraId="238C7CD5" w14:textId="77777777" w:rsidR="00F93008" w:rsidRPr="00F93008" w:rsidRDefault="00F93008" w:rsidP="00F93008">
      <w:pPr>
        <w:ind w:firstLine="567"/>
        <w:rPr>
          <w:rFonts w:ascii="Times New Roman" w:hAnsi="Times New Roman"/>
          <w:sz w:val="24"/>
          <w:szCs w:val="24"/>
        </w:rPr>
      </w:pPr>
    </w:p>
    <w:p w14:paraId="5F9DB664" w14:textId="77777777" w:rsidR="00F93008" w:rsidRPr="00F93008" w:rsidRDefault="00F93008" w:rsidP="00F93008">
      <w:pPr>
        <w:jc w:val="center"/>
        <w:rPr>
          <w:rFonts w:ascii="Times New Roman" w:hAnsi="Times New Roman"/>
          <w:sz w:val="24"/>
          <w:szCs w:val="24"/>
        </w:rPr>
      </w:pPr>
      <w:r w:rsidRPr="00F93008">
        <w:rPr>
          <w:rFonts w:ascii="Times New Roman" w:hAnsi="Times New Roman"/>
          <w:bCs/>
          <w:sz w:val="24"/>
          <w:szCs w:val="24"/>
        </w:rPr>
        <w:t>СТАТЬЯ 1</w:t>
      </w:r>
    </w:p>
    <w:p w14:paraId="406B1151"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Термины, применяемые в настоящем Соглашении:</w:t>
      </w:r>
    </w:p>
    <w:p w14:paraId="668414FC"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1.1. «Передающая сторона»: Сторона, передающая другой Стороне Конфиденциальную информацию на основании настоящего Соглашения;</w:t>
      </w:r>
    </w:p>
    <w:p w14:paraId="7425E91A"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1.2. «Принимающая сторона»: Сторона, которая принимает (получает для использования в работе) Конфиденциальную информацию на основании настоящего Соглашения;</w:t>
      </w:r>
    </w:p>
    <w:p w14:paraId="6D6C7750"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1.3. «Конфиденциальная информация»</w:t>
      </w:r>
      <w:r w:rsidRPr="00F93008">
        <w:rPr>
          <w:rFonts w:ascii="Times New Roman" w:hAnsi="Times New Roman"/>
          <w:noProof/>
          <w:sz w:val="24"/>
          <w:szCs w:val="24"/>
        </w:rPr>
        <w:t xml:space="preserve"> -</w:t>
      </w:r>
      <w:r w:rsidRPr="00F93008">
        <w:rPr>
          <w:rFonts w:ascii="Times New Roman" w:hAnsi="Times New Roman"/>
          <w:sz w:val="24"/>
          <w:szCs w:val="24"/>
        </w:rPr>
        <w:t xml:space="preserve"> документы, материалы, информация </w:t>
      </w:r>
      <w:r w:rsidRPr="00F93008">
        <w:rPr>
          <w:rFonts w:ascii="Times New Roman" w:hAnsi="Times New Roman"/>
          <w:bCs/>
          <w:sz w:val="24"/>
          <w:szCs w:val="24"/>
        </w:rPr>
        <w:t xml:space="preserve">(производственного, технического, экономического, организационного и иного характера) (далее по тексту «Сведения») </w:t>
      </w:r>
      <w:r w:rsidRPr="00F93008">
        <w:rPr>
          <w:rFonts w:ascii="Times New Roman" w:hAnsi="Times New Roman"/>
          <w:sz w:val="24"/>
          <w:szCs w:val="24"/>
        </w:rPr>
        <w:t xml:space="preserve">о лицах, предметах, фактах, событиях, явлениях и процессах, независимо от формы их представления, </w:t>
      </w:r>
      <w:r w:rsidRPr="00F93008">
        <w:rPr>
          <w:rFonts w:ascii="Times New Roman" w:hAnsi="Times New Roman"/>
          <w:bCs/>
          <w:sz w:val="24"/>
          <w:szCs w:val="24"/>
        </w:rPr>
        <w:t>которыми обладает Передающая сторона, в том числе о результатах интеллектуальной деятельности в научно-технической сфере,</w:t>
      </w:r>
      <w:r w:rsidRPr="00F93008">
        <w:rPr>
          <w:rFonts w:ascii="Times New Roman" w:hAnsi="Times New Roman"/>
          <w:sz w:val="24"/>
          <w:szCs w:val="24"/>
        </w:rPr>
        <w:t xml:space="preserve"> документы, данные, формулы, ноу-хау, прикладные программы, спецификации, исследования, фотографии, права интеллектуальной собственности, патенты, рисунки, модели, прототипы, образцы, планы, производственные площадки, оборудование, а также другая информация коммерческого, научного, финансового, технического или иного характера, составляющая коммерческую тайну, или другие сведения конфиденциального характера Сторон,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и охраняемые в соответствии с законодательством Российской Федерации законами, нормативными актами и документами Сторон по защите Конфиденциальной информации;</w:t>
      </w:r>
    </w:p>
    <w:p w14:paraId="752A356A"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lastRenderedPageBreak/>
        <w:t>1.4. «Разглашение Конфиденциальной информации»</w:t>
      </w:r>
      <w:r w:rsidRPr="00F93008">
        <w:rPr>
          <w:rFonts w:ascii="Times New Roman" w:hAnsi="Times New Roman"/>
          <w:sz w:val="24"/>
          <w:szCs w:val="24"/>
        </w:rPr>
        <w:t xml:space="preserve"> - действие или бездействие виновной стороны, в результате которых Конфиденциальная информация, в устной, письменной, иной форме, в том числе с использованием технических и электронных средств, стала известной третьим лицам без согласия Передающей стороны, либо вопреки настоящему Соглашению или иным договорам, заключенным между Сторонами, в том числе раскрытие сведений о факте сотрудничества Сторон и тематике такого сотрудничества;</w:t>
      </w:r>
    </w:p>
    <w:p w14:paraId="6F501F5D"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1.5. «Носители информации»</w:t>
      </w:r>
      <w:r w:rsidRPr="00F93008">
        <w:rPr>
          <w:rFonts w:ascii="Times New Roman" w:hAnsi="Times New Roman"/>
          <w:noProof/>
          <w:sz w:val="24"/>
          <w:szCs w:val="24"/>
        </w:rPr>
        <w:t xml:space="preserve"> -</w:t>
      </w:r>
      <w:r w:rsidRPr="00F93008">
        <w:rPr>
          <w:rFonts w:ascii="Times New Roman" w:hAnsi="Times New Roman"/>
          <w:sz w:val="24"/>
          <w:szCs w:val="24"/>
        </w:rPr>
        <w:t xml:space="preserve"> материальные объекты, в которых Конфиденциальная информация находит свое отображение в виде символов, технических решений и процессов;</w:t>
      </w:r>
    </w:p>
    <w:p w14:paraId="6FD0165D"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1.6. «Режим защиты Конфиденциальной информации»</w:t>
      </w:r>
      <w:r w:rsidRPr="00F93008">
        <w:rPr>
          <w:rFonts w:ascii="Times New Roman" w:hAnsi="Times New Roman"/>
          <w:noProof/>
          <w:sz w:val="24"/>
          <w:szCs w:val="24"/>
        </w:rPr>
        <w:t xml:space="preserve"> -</w:t>
      </w:r>
      <w:r w:rsidRPr="00F93008">
        <w:rPr>
          <w:rFonts w:ascii="Times New Roman" w:hAnsi="Times New Roman"/>
          <w:sz w:val="24"/>
          <w:szCs w:val="24"/>
        </w:rPr>
        <w:t xml:space="preserve"> комплекс административных, организационных и технических мер и мероприятий по ограничению несанкционированного доступа к Конфиденциальной информации и Носителям информации в целях обеспечения её сохранности и недоступности третьим лицам, предусмотренный законодательством Российской Федерации, законами, нормативными актами и документами Сторон по защите Конфиденциальной информации;</w:t>
      </w:r>
    </w:p>
    <w:p w14:paraId="1CF6D710" w14:textId="62553B49"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1.7. «Гриф конфиденциальности»</w:t>
      </w:r>
      <w:r w:rsidRPr="00F93008">
        <w:rPr>
          <w:rFonts w:ascii="Times New Roman" w:hAnsi="Times New Roman"/>
          <w:noProof/>
          <w:sz w:val="24"/>
          <w:szCs w:val="24"/>
        </w:rPr>
        <w:t xml:space="preserve"> -</w:t>
      </w:r>
      <w:r w:rsidRPr="00F93008">
        <w:rPr>
          <w:rFonts w:ascii="Times New Roman" w:hAnsi="Times New Roman"/>
          <w:sz w:val="24"/>
          <w:szCs w:val="24"/>
        </w:rPr>
        <w:t xml:space="preserve"> специальные термины и обозначения, однозначно свидетельствующие о конфиденциальном характере информации, наносимые на Носители информации и/или содержащиеся в сопроводительной документации. Терминами и обозначениями, свидетельствующими о конфиденциальном характере информации, являются: «Коммерческая тайна», «Конфиденциальная информация», «Конфиденциально». </w:t>
      </w:r>
    </w:p>
    <w:p w14:paraId="44A53C3B" w14:textId="77777777" w:rsidR="00F93008" w:rsidRPr="00F93008" w:rsidRDefault="00F93008" w:rsidP="00F93008">
      <w:pPr>
        <w:ind w:firstLine="567"/>
        <w:jc w:val="center"/>
        <w:rPr>
          <w:rFonts w:ascii="Times New Roman" w:hAnsi="Times New Roman"/>
          <w:bCs/>
          <w:sz w:val="24"/>
          <w:szCs w:val="24"/>
        </w:rPr>
      </w:pPr>
    </w:p>
    <w:p w14:paraId="12047ED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2</w:t>
      </w:r>
    </w:p>
    <w:p w14:paraId="51831563" w14:textId="77777777" w:rsidR="00F93008" w:rsidRPr="00F93008" w:rsidRDefault="00F93008" w:rsidP="00F93008">
      <w:pPr>
        <w:ind w:left="34"/>
        <w:rPr>
          <w:rFonts w:ascii="Times New Roman" w:hAnsi="Times New Roman"/>
          <w:sz w:val="24"/>
          <w:szCs w:val="24"/>
        </w:rPr>
      </w:pPr>
      <w:r w:rsidRPr="00F93008">
        <w:rPr>
          <w:rFonts w:ascii="Times New Roman" w:hAnsi="Times New Roman"/>
          <w:sz w:val="24"/>
          <w:szCs w:val="24"/>
        </w:rPr>
        <w:t xml:space="preserve">2.1. Настоящее Соглашение устанавливает обязательства Сторон по неразглашению (нераспространению) Конфиденциальной информации и обеспечению Режима защиты Конфиденциальной информации, в том числе в отношении </w:t>
      </w:r>
      <w:r w:rsidRPr="00F93008">
        <w:rPr>
          <w:rFonts w:ascii="Times New Roman" w:eastAsia="MS Mincho" w:hAnsi="Times New Roman"/>
          <w:kern w:val="2"/>
          <w:sz w:val="24"/>
          <w:szCs w:val="24"/>
          <w:lang w:eastAsia="ja-JP"/>
        </w:rPr>
        <w:t>Конфиденциальной информации, полученную в процессе ведения переговоров по установлению договорных отношений (</w:t>
      </w:r>
      <w:r w:rsidRPr="00F93008">
        <w:rPr>
          <w:rFonts w:ascii="Times New Roman" w:hAnsi="Times New Roman"/>
          <w:sz w:val="24"/>
          <w:szCs w:val="24"/>
        </w:rPr>
        <w:t xml:space="preserve">в случае, если при передаче/получении такой информации Стороны брали на себя письменные обязательства по ее неразглашению) </w:t>
      </w:r>
      <w:r w:rsidRPr="00F93008">
        <w:rPr>
          <w:rFonts w:ascii="Times New Roman" w:eastAsia="MS Mincho" w:hAnsi="Times New Roman"/>
          <w:kern w:val="2"/>
          <w:sz w:val="24"/>
          <w:szCs w:val="24"/>
          <w:lang w:eastAsia="ja-JP"/>
        </w:rPr>
        <w:t>и при выполнении договорных обязательств по заключенным между Сторонами Договорам</w:t>
      </w:r>
      <w:r w:rsidRPr="00F93008">
        <w:rPr>
          <w:rFonts w:ascii="Times New Roman" w:hAnsi="Times New Roman"/>
          <w:sz w:val="24"/>
          <w:szCs w:val="24"/>
        </w:rPr>
        <w:t xml:space="preserve">. </w:t>
      </w:r>
    </w:p>
    <w:p w14:paraId="2CD8468A" w14:textId="77777777" w:rsidR="00F93008" w:rsidRPr="00F93008" w:rsidRDefault="00F93008" w:rsidP="00F93008">
      <w:pPr>
        <w:ind w:left="34"/>
        <w:rPr>
          <w:rFonts w:ascii="Times New Roman" w:hAnsi="Times New Roman"/>
          <w:sz w:val="24"/>
          <w:szCs w:val="24"/>
        </w:rPr>
      </w:pPr>
      <w:r w:rsidRPr="00F93008">
        <w:rPr>
          <w:rFonts w:ascii="Times New Roman" w:hAnsi="Times New Roman"/>
          <w:sz w:val="24"/>
          <w:szCs w:val="24"/>
        </w:rPr>
        <w:t>2.1.1. Перечень передаваемой Конфиденциальной информации указывается в Приложении № 1 к настоящему Соглашению, которое является его неотъемлемой частью.</w:t>
      </w:r>
    </w:p>
    <w:p w14:paraId="0016F23B" w14:textId="65B17258" w:rsidR="00F93008" w:rsidRPr="00F93008" w:rsidRDefault="00F93008" w:rsidP="00F93008">
      <w:pPr>
        <w:rPr>
          <w:rFonts w:ascii="Times New Roman" w:hAnsi="Times New Roman"/>
          <w:sz w:val="24"/>
          <w:szCs w:val="24"/>
        </w:rPr>
      </w:pPr>
      <w:r w:rsidRPr="00F93008">
        <w:rPr>
          <w:rFonts w:ascii="Times New Roman" w:hAnsi="Times New Roman"/>
          <w:bCs/>
          <w:sz w:val="24"/>
          <w:szCs w:val="24"/>
        </w:rPr>
        <w:t>2.2.</w:t>
      </w:r>
      <w:r w:rsidRPr="00F93008">
        <w:rPr>
          <w:rFonts w:ascii="Times New Roman" w:hAnsi="Times New Roman"/>
          <w:sz w:val="24"/>
          <w:szCs w:val="24"/>
        </w:rPr>
        <w:t xml:space="preserve"> Стороны установили, что информация, полученная Принимающей Стороной в процессе заключения, исполнения, изменения, расторжения или окончания срока действий договоров (соглашений), совместных проектов, а также в процессе переговоров, консультаций, обмена сведениями и документами в рамках работы в совместных проектах будет являться Конфиденциальной информацией при соблюдении следующих условий:</w:t>
      </w:r>
    </w:p>
    <w:p w14:paraId="0B576999" w14:textId="3AA28603" w:rsidR="00F93008" w:rsidRPr="00F93008" w:rsidRDefault="00F93008" w:rsidP="00F93008">
      <w:pPr>
        <w:rPr>
          <w:rFonts w:ascii="Times New Roman" w:hAnsi="Times New Roman"/>
          <w:sz w:val="24"/>
          <w:szCs w:val="24"/>
        </w:rPr>
      </w:pPr>
      <w:r w:rsidRPr="00F93008">
        <w:rPr>
          <w:rFonts w:ascii="Times New Roman" w:hAnsi="Times New Roman"/>
          <w:sz w:val="24"/>
          <w:szCs w:val="24"/>
        </w:rPr>
        <w:t>2.2.1. Конфиденциальная информация предоставляется в форме письменного документа или на электронном носителе, и эта информация или ее носитель содержат Гриф конфиденциальности: «Коммерческая тайна», «Конфиденциальная информация», «Конфиденциально» с указанием обладателя информации;</w:t>
      </w:r>
    </w:p>
    <w:p w14:paraId="337AD3D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2.2.2. Конфиденциальная информация, которая предоставляется визуально, устно или в иной бездокументарной форме, ясно определена Стороной как Конфиденциальная.</w:t>
      </w:r>
    </w:p>
    <w:p w14:paraId="0A1DF4FC"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2.3. Информация не относится к Конфиденциальной информации если:</w:t>
      </w:r>
    </w:p>
    <w:p w14:paraId="3A4C1DF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2.3.1.на дату раскрытия информация является общедоступной, а именно:</w:t>
      </w:r>
    </w:p>
    <w:p w14:paraId="1525A1D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 Передающая сторона не принимает мер к охране ее конфиденциальности; </w:t>
      </w:r>
    </w:p>
    <w:p w14:paraId="5FBD5452" w14:textId="38D5597A" w:rsidR="00F93008" w:rsidRPr="00F93008" w:rsidRDefault="00F93008" w:rsidP="00F93008">
      <w:pPr>
        <w:rPr>
          <w:rFonts w:ascii="Times New Roman" w:hAnsi="Times New Roman"/>
          <w:sz w:val="24"/>
          <w:szCs w:val="24"/>
        </w:rPr>
      </w:pPr>
      <w:r w:rsidRPr="00F93008">
        <w:rPr>
          <w:rFonts w:ascii="Times New Roman" w:hAnsi="Times New Roman"/>
          <w:sz w:val="24"/>
          <w:szCs w:val="24"/>
        </w:rPr>
        <w:t>- информация не относится к коммерческой тайне (Конфиденциальной информации) в силу требований законодательства Российской Федерации и/или нормативно-правовых актов Российской Федерации;</w:t>
      </w:r>
    </w:p>
    <w:p w14:paraId="7D58AA9F" w14:textId="77777777" w:rsidR="00F93008" w:rsidRPr="00F93008" w:rsidRDefault="00F93008" w:rsidP="00F93008">
      <w:pPr>
        <w:pStyle w:val="21"/>
        <w:tabs>
          <w:tab w:val="left" w:pos="34"/>
        </w:tabs>
        <w:spacing w:after="0" w:line="240" w:lineRule="auto"/>
        <w:rPr>
          <w:rFonts w:ascii="Times New Roman" w:hAnsi="Times New Roman"/>
          <w:sz w:val="24"/>
        </w:rPr>
      </w:pPr>
      <w:r w:rsidRPr="00F93008">
        <w:rPr>
          <w:rFonts w:ascii="Times New Roman" w:hAnsi="Times New Roman"/>
          <w:sz w:val="24"/>
        </w:rPr>
        <w:t>- информация является публичной, то есть известной в результате действий и решений самой Передающей стороны;</w:t>
      </w:r>
    </w:p>
    <w:p w14:paraId="4D9697FD" w14:textId="77777777" w:rsidR="00F93008" w:rsidRPr="00F93008" w:rsidRDefault="00F93008" w:rsidP="00F93008">
      <w:pPr>
        <w:pStyle w:val="21"/>
        <w:spacing w:after="0" w:line="240" w:lineRule="auto"/>
        <w:rPr>
          <w:rFonts w:ascii="Times New Roman" w:hAnsi="Times New Roman"/>
          <w:sz w:val="24"/>
        </w:rPr>
      </w:pPr>
      <w:r w:rsidRPr="00F93008">
        <w:rPr>
          <w:rFonts w:ascii="Times New Roman" w:hAnsi="Times New Roman"/>
          <w:sz w:val="24"/>
        </w:rPr>
        <w:t xml:space="preserve">2.3.2.информация находилась в законном владении у Принимающей стороны до момента заключения настоящего Соглашения, и на нее не распространялись  ограничения на использование до ее раскрытия; </w:t>
      </w:r>
    </w:p>
    <w:p w14:paraId="2551931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lastRenderedPageBreak/>
        <w:t xml:space="preserve">2.3.3.информация получена Принимающей стороной от третьих лиц, которые не связаны обязательством конфиденциальности с Передающей стороной в отношении указанной информации; </w:t>
      </w:r>
    </w:p>
    <w:p w14:paraId="4583919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2.3.4.информация изменила статус в результате заключенных впоследствии Сторонами договоров (соглашений). </w:t>
      </w:r>
    </w:p>
    <w:p w14:paraId="63756AAE"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2.4. Каждая из Сторон вправе осуществлять передачу Конфиденциальной информации по письменному запросу другой Стороны. Передача Конфиденциальной информации оформляется в виде Акта (протокола), который подписывается уполномоченными лицами Сторон.</w:t>
      </w:r>
    </w:p>
    <w:p w14:paraId="2A8A75B8"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2.5. Передающая сторона имеет право предоставлять конфиденциальную информацию третьим лицам, а также отменять статус конфиденциальной информации. </w:t>
      </w:r>
    </w:p>
    <w:p w14:paraId="1CD2EBE3" w14:textId="77777777" w:rsidR="00F93008" w:rsidRPr="00F93008" w:rsidRDefault="00F93008" w:rsidP="00F93008">
      <w:pPr>
        <w:ind w:firstLine="567"/>
        <w:jc w:val="center"/>
        <w:rPr>
          <w:rFonts w:ascii="Times New Roman" w:hAnsi="Times New Roman"/>
          <w:bCs/>
          <w:sz w:val="24"/>
          <w:szCs w:val="24"/>
        </w:rPr>
      </w:pPr>
    </w:p>
    <w:p w14:paraId="62B0275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3</w:t>
      </w:r>
    </w:p>
    <w:p w14:paraId="1AE270E7"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3.1.</w:t>
      </w:r>
      <w:r w:rsidRPr="00F93008">
        <w:rPr>
          <w:rFonts w:ascii="Times New Roman" w:hAnsi="Times New Roman"/>
          <w:sz w:val="24"/>
          <w:szCs w:val="24"/>
        </w:rPr>
        <w:t xml:space="preserve"> Принимающая сторона самостоятельно определяет список сотрудников, которым раскрывается Конфиденциальная информация, при условии, что указанные лица приняли на себя обязательство сохранять в тайне известную им Конфиденциальную информацию в течение срока действия настоящего Соглашения. Передающая сторона вправе запросить, а Принимающая сторона предоставить список сотрудников, допущенных к Конфиденциальной информации.</w:t>
      </w:r>
    </w:p>
    <w:p w14:paraId="7C121326"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3.2. По письменному запросу Стороны уведомляют друг друга о лицах, ответственных за прием и передачу Конфиденциальной информации. </w:t>
      </w:r>
    </w:p>
    <w:p w14:paraId="5C7592B6" w14:textId="54EBE07E" w:rsidR="00F93008" w:rsidRPr="00F93008" w:rsidRDefault="00F93008" w:rsidP="00F93008">
      <w:pPr>
        <w:rPr>
          <w:rFonts w:ascii="Times New Roman" w:hAnsi="Times New Roman"/>
          <w:sz w:val="24"/>
          <w:szCs w:val="24"/>
        </w:rPr>
      </w:pPr>
      <w:r w:rsidRPr="00F93008">
        <w:rPr>
          <w:rFonts w:ascii="Times New Roman" w:hAnsi="Times New Roman"/>
          <w:sz w:val="24"/>
          <w:szCs w:val="24"/>
        </w:rPr>
        <w:t>3.3. При раскрытии Принимающей стороной Конфиденциальной информации, полученной от Передающей стороны, своим сотрудникам, сотрудникам филиалов, представительств, иных организаций и подразделений Принимающей стороны, последняя обязана проинформировать в установленном законом порядке указанных сотрудников о конфиденциальном характере полученной ими информации. Принимающая сторона обязана заключить с сотрудниками, имеющими доступ к Конфиденциальной информации, соглашение о конфиденциальности, либо трудовой (гражданско-правовой) договор, включающий обязательства сотрудника по неразглашению (нераспространению) Конфиденциальной информации третьим лицам и недопущению ее использования в целях, не связанных с выполнением непосредственных должностных обязанностей сотрудника в течение срока, предусмотренного настоящим соглашением.</w:t>
      </w:r>
    </w:p>
    <w:p w14:paraId="258A3E57" w14:textId="77777777" w:rsidR="00F93008" w:rsidRPr="00F93008" w:rsidRDefault="00F93008" w:rsidP="00F93008">
      <w:pPr>
        <w:ind w:firstLine="567"/>
        <w:jc w:val="center"/>
        <w:rPr>
          <w:rFonts w:ascii="Times New Roman" w:hAnsi="Times New Roman"/>
          <w:bCs/>
          <w:sz w:val="24"/>
          <w:szCs w:val="24"/>
        </w:rPr>
      </w:pPr>
    </w:p>
    <w:p w14:paraId="43864A80"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4</w:t>
      </w:r>
    </w:p>
    <w:p w14:paraId="11E4E180" w14:textId="1F6F1BC2"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4.1. Режим защиты Конфиденциальной информации устанавливается в соответствии с законодательством Российской Федерации </w:t>
      </w:r>
      <w:r w:rsidR="00614CD5" w:rsidRPr="00F93008">
        <w:rPr>
          <w:rFonts w:ascii="Times New Roman" w:hAnsi="Times New Roman"/>
          <w:sz w:val="24"/>
          <w:szCs w:val="24"/>
        </w:rPr>
        <w:t>и настоящим</w:t>
      </w:r>
      <w:r w:rsidRPr="00F93008">
        <w:rPr>
          <w:rFonts w:ascii="Times New Roman" w:hAnsi="Times New Roman"/>
          <w:sz w:val="24"/>
          <w:szCs w:val="24"/>
        </w:rPr>
        <w:t xml:space="preserve"> Соглашением. Стороны обязуются обращаться с Конфиденциальной информацией в соответствии с требованиями законодательства Российской Федерации и настоящим Соглашением и не осуществлять несанкционированного распространения в виде продажи, обмена, опубликования полученной Конфиденциальной информации без предварительного письменного согласия Передающей стороны.</w:t>
      </w:r>
    </w:p>
    <w:p w14:paraId="14ABAC8A"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4.2. Передача Конфиденциальной информации компетентному органу государственной власти не считается разглашением Конфиденциальной информации в случаях, когда такой орган государственной власти уполномочен, в соответствии с законодательством Российской Федерации требовать предоставления Конфиденциальной информации. Передача органу государственной власти Конфиденциальной информации должна осуществляться по мотивированному требованию и с предварительным письменным уведомлением Передающей стороны.</w:t>
      </w:r>
    </w:p>
    <w:p w14:paraId="1906F716" w14:textId="0A4CEBD1" w:rsidR="00F93008" w:rsidRPr="00F93008" w:rsidRDefault="00F93008" w:rsidP="00F93008">
      <w:pPr>
        <w:rPr>
          <w:rFonts w:ascii="Times New Roman" w:hAnsi="Times New Roman"/>
          <w:i/>
          <w:iCs/>
          <w:sz w:val="24"/>
          <w:szCs w:val="24"/>
        </w:rPr>
      </w:pPr>
      <w:r w:rsidRPr="00F93008">
        <w:rPr>
          <w:rFonts w:ascii="Times New Roman" w:hAnsi="Times New Roman"/>
          <w:sz w:val="24"/>
          <w:szCs w:val="24"/>
        </w:rPr>
        <w:t xml:space="preserve">4.3. Конфиденциальная информация остается собственностью Передающей стороны. Передающая сторона вправе потребовать от Принимающей стороны вернуть ей Конфиденциальную информацию в любое время, направив Принимающей стороне уведомление в письменной форме. В течение 5 (пяти) дней после получения такого уведомления Принимающая сторона обязана вернуть все оригиналы и копии носителей информации Передающей стороне, в том числе носители, находящиеся в распоряжении лиц </w:t>
      </w:r>
      <w:r w:rsidRPr="00F93008">
        <w:rPr>
          <w:rFonts w:ascii="Times New Roman" w:hAnsi="Times New Roman"/>
          <w:sz w:val="24"/>
          <w:szCs w:val="24"/>
        </w:rPr>
        <w:lastRenderedPageBreak/>
        <w:t xml:space="preserve">Принимающей стороны, которым они были переданы с соблюдением условий настоящего Соглашения. </w:t>
      </w:r>
    </w:p>
    <w:p w14:paraId="3B41CF6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4.4. Стороны принимают на себя обязательства:</w:t>
      </w:r>
    </w:p>
    <w:p w14:paraId="66BD5B2E"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соблюдать требования законодательства Российской Федерации, устанавливающие порядок сбора, обработки, хранения и защиты персональных данных работников, полученных от другой Стороны в целях исполнения обязательств по настоящему Соглашению;</w:t>
      </w:r>
    </w:p>
    <w:p w14:paraId="095FF497"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не разглашать персональные данные работников другой Стороны, ставшие известными им в связи с исполнением настоящего Соглашения.</w:t>
      </w:r>
    </w:p>
    <w:p w14:paraId="41370884" w14:textId="6EAB46DD" w:rsidR="00F93008" w:rsidRPr="00F93008" w:rsidRDefault="00F93008" w:rsidP="00F93008">
      <w:pPr>
        <w:rPr>
          <w:rFonts w:ascii="Times New Roman" w:hAnsi="Times New Roman"/>
          <w:color w:val="000000" w:themeColor="text1"/>
          <w:sz w:val="24"/>
          <w:szCs w:val="24"/>
        </w:rPr>
      </w:pPr>
      <w:r w:rsidRPr="00F93008">
        <w:rPr>
          <w:rFonts w:ascii="Times New Roman" w:hAnsi="Times New Roman"/>
          <w:color w:val="000000" w:themeColor="text1"/>
          <w:sz w:val="24"/>
          <w:szCs w:val="24"/>
        </w:rPr>
        <w:t>4.5. Принимающая сторона осуществляет копирование Конфиденциальной информации после получения письменного разрешения Передающей стороны с обязательным присвоением идентификационного номера каждой копии документа. Контроль за хранением копий документов, относящихся к Конфиденциальной информации, осуществляется с соблюдением требований аналогичных требованиям, предъявляемым к хранению оригиналов документов, отнесенных к Конфиденциальной информации.</w:t>
      </w:r>
    </w:p>
    <w:p w14:paraId="774E8A9D" w14:textId="4DFEFD6B" w:rsidR="00F93008" w:rsidRPr="00F93008" w:rsidRDefault="00F93008" w:rsidP="00F93008">
      <w:pPr>
        <w:rPr>
          <w:rFonts w:ascii="Times New Roman" w:hAnsi="Times New Roman"/>
          <w:sz w:val="24"/>
          <w:szCs w:val="24"/>
        </w:rPr>
      </w:pPr>
      <w:r w:rsidRPr="00F93008">
        <w:rPr>
          <w:rFonts w:ascii="Times New Roman" w:hAnsi="Times New Roman"/>
          <w:sz w:val="24"/>
          <w:szCs w:val="24"/>
        </w:rPr>
        <w:t>4.6. Принимающая сторона обязуется не создавать копий документов, отнесенных к Конфиденциальной информации в количестве большем, чем это необходимо для выполнения сотрудниками их должностных обязанностей. Принимающая сторона обязана принять меры к уничтожению копий документов, отнесенных к Конфиденциальной информации, потребность в которых отпала.</w:t>
      </w:r>
    </w:p>
    <w:p w14:paraId="1B28A0FF" w14:textId="2B881259" w:rsidR="00F93008" w:rsidRPr="00F93008" w:rsidRDefault="00F93008" w:rsidP="00F93008">
      <w:pPr>
        <w:rPr>
          <w:rFonts w:ascii="Times New Roman" w:hAnsi="Times New Roman"/>
          <w:sz w:val="24"/>
          <w:szCs w:val="24"/>
        </w:rPr>
      </w:pPr>
      <w:r w:rsidRPr="00F93008">
        <w:rPr>
          <w:rFonts w:ascii="Times New Roman" w:hAnsi="Times New Roman"/>
          <w:sz w:val="24"/>
          <w:szCs w:val="24"/>
        </w:rPr>
        <w:t>4.7. При передаче Конфиденциальной информации по электронной почте через электронно-коммуникационную систему Интернет стороны обязуются использовать адреса, указанные в настоящем Соглашении с использованием при передаче информации защитного пароля, содержащего не менее 6 (шести) символов.</w:t>
      </w:r>
    </w:p>
    <w:p w14:paraId="00B5292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4.8. Все расходы по подготовке, разработке, передаче и раскрытию другой стороне Конфиденциальной информации осуществляются за счет Передающей стороны.</w:t>
      </w:r>
    </w:p>
    <w:p w14:paraId="40F7D6AB"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4.9. Принимающая сторона не в праве передавать Конфиденциальную информацию, а также свои права и обязанности по настоящему Соглашению третьим лицам без письменного согласия Передающей стороны</w:t>
      </w:r>
    </w:p>
    <w:p w14:paraId="7EF32560" w14:textId="77777777" w:rsidR="00F93008" w:rsidRPr="00F93008" w:rsidRDefault="00F93008" w:rsidP="00F93008">
      <w:pPr>
        <w:ind w:firstLine="567"/>
        <w:rPr>
          <w:rFonts w:ascii="Times New Roman" w:hAnsi="Times New Roman"/>
          <w:bCs/>
          <w:sz w:val="24"/>
          <w:szCs w:val="24"/>
        </w:rPr>
      </w:pPr>
    </w:p>
    <w:p w14:paraId="50EDD593" w14:textId="77777777" w:rsidR="00F93008" w:rsidRPr="00F93008" w:rsidRDefault="00F93008" w:rsidP="00F93008">
      <w:pPr>
        <w:ind w:firstLine="567"/>
        <w:jc w:val="center"/>
        <w:rPr>
          <w:rFonts w:ascii="Times New Roman" w:hAnsi="Times New Roman"/>
          <w:bCs/>
          <w:noProof/>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5 </w:t>
      </w:r>
    </w:p>
    <w:p w14:paraId="4F27526D"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5.1. При утере или разглашении Конфиденциальной информации Стороны незамедлительно информируют друг друга, проводят консультации, расследование обстоятельств утери или разглашения, организуют совместные действия для прекращения дальнейшего разглашения Конфиденциальной информации или угрозы ее утери.</w:t>
      </w:r>
    </w:p>
    <w:p w14:paraId="3291FA4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5.2. При проведении расследования обстоятельств утери или разглашения Конфиденциальной информации Стороны, по взаимному согласованию, могут направлять друг к другу уполномоченных лиц</w:t>
      </w:r>
      <w:r w:rsidRPr="00F93008">
        <w:rPr>
          <w:rFonts w:ascii="Times New Roman" w:hAnsi="Times New Roman"/>
          <w:noProof/>
          <w:sz w:val="24"/>
          <w:szCs w:val="24"/>
        </w:rPr>
        <w:t xml:space="preserve"> -</w:t>
      </w:r>
      <w:r w:rsidRPr="00F93008">
        <w:rPr>
          <w:rFonts w:ascii="Times New Roman" w:hAnsi="Times New Roman"/>
          <w:sz w:val="24"/>
          <w:szCs w:val="24"/>
        </w:rPr>
        <w:t xml:space="preserve"> специалистов в области защиты информации. Оплата расходов, связанных с командированием таких специалистов, производится на паритетной основе с последующим взысканием всех понесенных расходов за счет Стороны, признанной в установленном законом порядке виновной в утере или разглашении Конфиденциальной информации.</w:t>
      </w:r>
    </w:p>
    <w:p w14:paraId="253AADF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5.3. Сторона, допустившая утерю или разглашение Конфиденциальной информации, несет имущественную ответственность за затраты, убытки и потери, понесенные Передающей стороной и являющиеся следствием в связи с несанкционированным раскрытием Конфиденциальной информации.</w:t>
      </w:r>
    </w:p>
    <w:p w14:paraId="572FA29C"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5.4.</w:t>
      </w:r>
      <w:r w:rsidRPr="00F93008">
        <w:rPr>
          <w:rFonts w:ascii="Times New Roman" w:hAnsi="Times New Roman"/>
          <w:sz w:val="24"/>
          <w:szCs w:val="24"/>
        </w:rPr>
        <w:t xml:space="preserve"> Принимающая сторона в установленном законом порядке возмещает Передающей стороне убытки, понесённые ею в случае совершения Принимающей стороной действий (бездействия), повлекших за собой разглашение (утечку, хищение, утрату, иное несанкционированное раскрытие), а также искажение, подделку, модификацию, копирование, блокирование, раскрытие Конфиденциальной информации, а также убытки, понесенные Передающей стороной, в результате нарушения Принимающей стороной законодательства Российской Федерации в области защиты Конфиденциальной информации и своих обязательств по настоящему Соглашению. </w:t>
      </w:r>
    </w:p>
    <w:p w14:paraId="597E0D04" w14:textId="6B12677E" w:rsidR="00F93008" w:rsidRPr="00F93008" w:rsidRDefault="00F93008" w:rsidP="00F93008">
      <w:pPr>
        <w:rPr>
          <w:rFonts w:ascii="Times New Roman" w:hAnsi="Times New Roman"/>
          <w:sz w:val="24"/>
          <w:szCs w:val="24"/>
        </w:rPr>
      </w:pPr>
      <w:r w:rsidRPr="00F93008">
        <w:rPr>
          <w:rFonts w:ascii="Times New Roman" w:hAnsi="Times New Roman"/>
          <w:sz w:val="24"/>
          <w:szCs w:val="24"/>
        </w:rPr>
        <w:lastRenderedPageBreak/>
        <w:t>5.5. Возмещение убытков осуществляется виновной стороной на основании предъявленного потерпевшей стороной обоснованного и документально подтвержденного требования, оформленного на основании установленного в законном порядке факта совершения таких действий.</w:t>
      </w:r>
    </w:p>
    <w:p w14:paraId="53C64432" w14:textId="77777777" w:rsidR="00F93008" w:rsidRPr="00F93008" w:rsidRDefault="00F93008" w:rsidP="00F93008">
      <w:pPr>
        <w:ind w:firstLine="567"/>
        <w:rPr>
          <w:rFonts w:ascii="Times New Roman" w:hAnsi="Times New Roman"/>
          <w:sz w:val="24"/>
          <w:szCs w:val="24"/>
        </w:rPr>
      </w:pPr>
    </w:p>
    <w:p w14:paraId="783301A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6</w:t>
      </w:r>
    </w:p>
    <w:p w14:paraId="57D3A5E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6.1. Стороны информируют друг друга о требованиях, предъявляемых нормативными актами и документами каждой из Сторон к защите Конфиденциальной информации в объеме, необходимом для выполнения настоящего Соглашения, а также об изменениях в таких нормативных актах и документах.</w:t>
      </w:r>
    </w:p>
    <w:p w14:paraId="6D8FA1B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6.2. Передающая сторона вправе осуществить проверку у Принимающей стороны порядка соблюдения требований настоящего Соглашения в отношении использования и хранения Конфиденциальной информации. Передающая сторона письменно уведомляет Принимающую сторону о намеченной проверке за 5 (пять) календарных дней до ее проведения, а также сообщает сведения о своих представителях, осуществляющих проверку, их полномочиях и причинах необходимости проведения проверки. До начала проверки Стороны согласуют в письменной форме порядок ее проведения и сроки.</w:t>
      </w:r>
    </w:p>
    <w:p w14:paraId="3A3D03A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6.3. При отсутствии указаний от Передающей стороны в отношении режима защиты Конфиденциальной информации Принимающая сторона вправе самостоятельно устанавливать соответствующий режим. При этом степень защиты такой Конфиденциальной информации от несанкционированного распространения (разглашения) должна быть аналогичной степени защиты информации осуществляемой Принимающей стороной в отношении своей Конфиденциальной информации.</w:t>
      </w:r>
    </w:p>
    <w:p w14:paraId="51C169BE" w14:textId="77777777" w:rsidR="00F93008" w:rsidRPr="00F93008" w:rsidRDefault="00F93008" w:rsidP="00F93008">
      <w:pPr>
        <w:ind w:firstLine="567"/>
        <w:rPr>
          <w:rFonts w:ascii="Times New Roman" w:hAnsi="Times New Roman"/>
          <w:sz w:val="24"/>
          <w:szCs w:val="24"/>
        </w:rPr>
      </w:pPr>
    </w:p>
    <w:p w14:paraId="04027C96"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7</w:t>
      </w:r>
    </w:p>
    <w:p w14:paraId="6E7242C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7.1. Стороны приложат все необходимые усилия для урегулирования путем переговоров споров и разногласий, связанных с исполнением настоящего Соглашения, либо с его нарушением и расторжением.</w:t>
      </w:r>
    </w:p>
    <w:p w14:paraId="3079E18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7.2. При невозможности урегулирования путем переговоров споры и разногласия разрешаются в Арбитражном суде Российской Федерации в порядке в соответствии с Арбитражно-процессуальным кодексом Российской Федерации.</w:t>
      </w:r>
    </w:p>
    <w:p w14:paraId="4ECCF7B1" w14:textId="77777777" w:rsidR="00F93008" w:rsidRPr="00F93008" w:rsidRDefault="00F93008" w:rsidP="00F93008">
      <w:pPr>
        <w:ind w:firstLine="567"/>
        <w:rPr>
          <w:rFonts w:ascii="Times New Roman" w:hAnsi="Times New Roman"/>
          <w:sz w:val="24"/>
          <w:szCs w:val="24"/>
        </w:rPr>
      </w:pPr>
    </w:p>
    <w:p w14:paraId="2847155F"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8</w:t>
      </w:r>
    </w:p>
    <w:p w14:paraId="4A0BAFB5"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8.1. Любые изменения и дополнения к настоящему Соглашению имеют силу только в том случае, если они совершены в письменном виде и подписаны уполномоченными представителями каждой из Сторон.</w:t>
      </w:r>
    </w:p>
    <w:p w14:paraId="3D60968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8.2. Настоящее Соглашение может быть расторгнуто:</w:t>
      </w:r>
    </w:p>
    <w:p w14:paraId="3D7CC3B1"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по решению суда;</w:t>
      </w:r>
    </w:p>
    <w:p w14:paraId="766C2BAC"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по взаимному соглашению сторон.</w:t>
      </w:r>
    </w:p>
    <w:p w14:paraId="2ED4658A"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8.3. Прекращение действия настоящего Соглашения в одностороннем порядке по инициативе одной из сторон не допускается.</w:t>
      </w:r>
    </w:p>
    <w:p w14:paraId="254822F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8.4. До расторжения настоящего Соглашения, а также в связи с прекращением его действия, вся Конфиденциальная информация должна быть передана Передающей стороне от Принимающей стороны. О передаче Конфиденциальной информации составляется двусторонний акт.</w:t>
      </w:r>
    </w:p>
    <w:p w14:paraId="5B716026" w14:textId="77777777" w:rsidR="00F93008" w:rsidRPr="00F93008" w:rsidRDefault="00F93008" w:rsidP="00F93008">
      <w:pPr>
        <w:ind w:firstLine="567"/>
        <w:rPr>
          <w:rFonts w:ascii="Times New Roman" w:hAnsi="Times New Roman"/>
          <w:sz w:val="24"/>
          <w:szCs w:val="24"/>
        </w:rPr>
      </w:pPr>
    </w:p>
    <w:p w14:paraId="27828186" w14:textId="77777777" w:rsidR="00F93008" w:rsidRPr="00F93008" w:rsidRDefault="00F93008" w:rsidP="00F93008">
      <w:pPr>
        <w:ind w:firstLine="567"/>
        <w:jc w:val="center"/>
        <w:rPr>
          <w:rFonts w:ascii="Times New Roman" w:hAnsi="Times New Roman"/>
          <w:bCs/>
          <w:noProof/>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9</w:t>
      </w:r>
    </w:p>
    <w:p w14:paraId="54AFC4D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9.1. Настоящее Соглашение толкуется и регулируется в соответствии с законодательством Российской Федерации.</w:t>
      </w:r>
    </w:p>
    <w:p w14:paraId="761FAA7F"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9.2. Настоящее Соглашение вступает в силу с даты его подписания. Срок действия ____лет. </w:t>
      </w:r>
    </w:p>
    <w:p w14:paraId="37DCB908"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9.3. Настоящее Соглашение составлено на русском языке подписано в двух экземплярах, имеющих одинаковую юридическую силу, по одному экземпляру для каждой Стороны.</w:t>
      </w:r>
    </w:p>
    <w:p w14:paraId="29B33B27"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lastRenderedPageBreak/>
        <w:t>9.4.  Любое уведомление, запрос или иное сообщение по настоящему Соглашению должно быть передано соответствующей Стороне с курьером, почтой (заказным письмом с уведомлением) или по электронной почте с соблюдением установленных настоящим Соглашением мер защиты от несанкционированного доступа третьих лиц к передаваемой Конфиденциальной информации.</w:t>
      </w:r>
    </w:p>
    <w:p w14:paraId="5BF11970"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 </w:t>
      </w:r>
    </w:p>
    <w:p w14:paraId="4B69C876"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Приложение: </w:t>
      </w:r>
    </w:p>
    <w:p w14:paraId="0336CC2A" w14:textId="5DE599F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Перечень передаваемой Конфиденциальной информации (Приложение № 1).</w:t>
      </w:r>
    </w:p>
    <w:p w14:paraId="6843170F" w14:textId="465F9E40" w:rsidR="00F93008" w:rsidRPr="00F93008" w:rsidRDefault="00F93008" w:rsidP="00F93008">
      <w:pPr>
        <w:pStyle w:val="af1"/>
        <w:spacing w:line="276" w:lineRule="auto"/>
        <w:ind w:left="360"/>
        <w:jc w:val="center"/>
        <w:rPr>
          <w:rFonts w:ascii="Times New Roman" w:hAnsi="Times New Roman"/>
          <w:sz w:val="24"/>
          <w:szCs w:val="24"/>
        </w:rPr>
      </w:pPr>
      <w:r w:rsidRPr="00F93008">
        <w:rPr>
          <w:rFonts w:ascii="Times New Roman" w:hAnsi="Times New Roman"/>
          <w:sz w:val="24"/>
          <w:szCs w:val="24"/>
        </w:rPr>
        <w:t>АДРЕСА И РЕКВИЗИТЫ СТОРОН:</w:t>
      </w:r>
    </w:p>
    <w:p w14:paraId="70D8964E" w14:textId="77777777" w:rsidR="00F93008" w:rsidRPr="00F93008" w:rsidRDefault="00F93008" w:rsidP="00F93008">
      <w:pPr>
        <w:pStyle w:val="af1"/>
        <w:spacing w:line="276" w:lineRule="auto"/>
        <w:ind w:left="360"/>
        <w:rPr>
          <w:rFonts w:ascii="Times New Roman" w:hAnsi="Times New Roman"/>
          <w:sz w:val="24"/>
          <w:szCs w:val="24"/>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F93008" w:rsidRPr="00F93008" w14:paraId="4DE58760" w14:textId="77777777" w:rsidTr="00F93008">
        <w:trPr>
          <w:trHeight w:val="5362"/>
        </w:trPr>
        <w:tc>
          <w:tcPr>
            <w:tcW w:w="5286" w:type="dxa"/>
          </w:tcPr>
          <w:p w14:paraId="400B28D8" w14:textId="77777777" w:rsidR="00F93008" w:rsidRPr="00F93008" w:rsidRDefault="00F93008" w:rsidP="00BE0A63">
            <w:pPr>
              <w:pStyle w:val="21"/>
              <w:spacing w:line="240" w:lineRule="auto"/>
              <w:jc w:val="left"/>
              <w:rPr>
                <w:rFonts w:ascii="Times New Roman" w:hAnsi="Times New Roman"/>
                <w:b/>
                <w:sz w:val="24"/>
              </w:rPr>
            </w:pPr>
            <w:r w:rsidRPr="00F93008">
              <w:rPr>
                <w:rFonts w:ascii="Times New Roman" w:hAnsi="Times New Roman"/>
                <w:b/>
                <w:sz w:val="24"/>
              </w:rPr>
              <w:t>ООО «Центр Экономического Анализа и Экспертизы»</w:t>
            </w:r>
          </w:p>
          <w:p w14:paraId="072ABFB6" w14:textId="77777777" w:rsidR="00F93008" w:rsidRPr="00F93008" w:rsidRDefault="00F93008" w:rsidP="00BE0A63">
            <w:pPr>
              <w:pStyle w:val="21"/>
              <w:spacing w:after="0" w:line="240" w:lineRule="auto"/>
              <w:jc w:val="left"/>
              <w:rPr>
                <w:rFonts w:ascii="Times New Roman" w:hAnsi="Times New Roman"/>
                <w:sz w:val="24"/>
              </w:rPr>
            </w:pPr>
            <w:r w:rsidRPr="00F93008">
              <w:rPr>
                <w:rFonts w:ascii="Times New Roman" w:hAnsi="Times New Roman"/>
                <w:sz w:val="24"/>
              </w:rPr>
              <w:t xml:space="preserve">Юридический адрес: 125466, г. Москва ул. Соловьиная роща д. 10, оф. 282 </w:t>
            </w:r>
          </w:p>
          <w:p w14:paraId="0E096969" w14:textId="32F550A0" w:rsidR="00F93008" w:rsidRPr="00F93008"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Фактический адрес: 125212 г. Москва, улиц</w:t>
            </w:r>
            <w:r w:rsidR="00614CD5">
              <w:rPr>
                <w:rFonts w:ascii="Times New Roman" w:hAnsi="Times New Roman"/>
                <w:color w:val="000000"/>
                <w:sz w:val="24"/>
              </w:rPr>
              <w:t>а Адмирала Макарова, дом 8, корпус 1, этаж 3</w:t>
            </w:r>
          </w:p>
          <w:p w14:paraId="1A1D8EC7" w14:textId="77777777" w:rsidR="00F93008" w:rsidRPr="00F93008"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ИНН: 7734628754, КПП 773301001</w:t>
            </w:r>
          </w:p>
          <w:p w14:paraId="7AFB3385" w14:textId="77777777" w:rsidR="00F93008" w:rsidRPr="00F93008" w:rsidRDefault="00F93008" w:rsidP="00BE0A63">
            <w:pPr>
              <w:rPr>
                <w:rFonts w:ascii="Times New Roman" w:hAnsi="Times New Roman"/>
                <w:color w:val="000000"/>
                <w:sz w:val="24"/>
                <w:szCs w:val="24"/>
              </w:rPr>
            </w:pPr>
            <w:r w:rsidRPr="00F93008">
              <w:rPr>
                <w:rFonts w:ascii="Times New Roman" w:hAnsi="Times New Roman"/>
                <w:color w:val="000000"/>
                <w:sz w:val="24"/>
                <w:szCs w:val="24"/>
              </w:rPr>
              <w:t xml:space="preserve">расчетный счет   </w:t>
            </w:r>
            <w:r w:rsidRPr="00F93008">
              <w:rPr>
                <w:rFonts w:ascii="Times New Roman" w:eastAsia="Calibri" w:hAnsi="Times New Roman"/>
                <w:sz w:val="24"/>
                <w:szCs w:val="24"/>
              </w:rPr>
              <w:t>40702810138000061484</w:t>
            </w:r>
            <w:r w:rsidRPr="00F93008">
              <w:rPr>
                <w:rFonts w:ascii="Times New Roman" w:hAnsi="Times New Roman"/>
                <w:color w:val="000000"/>
                <w:sz w:val="24"/>
                <w:szCs w:val="24"/>
              </w:rPr>
              <w:t xml:space="preserve"> </w:t>
            </w:r>
          </w:p>
          <w:p w14:paraId="11F45D3F" w14:textId="0A20508E" w:rsidR="00F93008" w:rsidRPr="00F93008" w:rsidRDefault="0028566A" w:rsidP="00BE0A63">
            <w:pPr>
              <w:pStyle w:val="21"/>
              <w:spacing w:after="0" w:line="240" w:lineRule="auto"/>
              <w:jc w:val="left"/>
              <w:rPr>
                <w:rFonts w:ascii="Times New Roman" w:hAnsi="Times New Roman"/>
                <w:bCs/>
                <w:iCs/>
                <w:color w:val="000000"/>
                <w:sz w:val="24"/>
              </w:rPr>
            </w:pPr>
            <w:r>
              <w:rPr>
                <w:rFonts w:ascii="Times New Roman" w:eastAsia="Calibri" w:hAnsi="Times New Roman"/>
                <w:sz w:val="24"/>
              </w:rPr>
              <w:t>П</w:t>
            </w:r>
            <w:r w:rsidR="00F93008" w:rsidRPr="00F93008">
              <w:rPr>
                <w:rFonts w:ascii="Times New Roman" w:eastAsia="Calibri" w:hAnsi="Times New Roman"/>
                <w:sz w:val="24"/>
              </w:rPr>
              <w:t>АО «Сбербанк России» г. Москва</w:t>
            </w:r>
            <w:r w:rsidR="00F93008" w:rsidRPr="00F93008">
              <w:rPr>
                <w:rFonts w:ascii="Times New Roman" w:hAnsi="Times New Roman"/>
                <w:bCs/>
                <w:iCs/>
                <w:color w:val="000000"/>
                <w:sz w:val="24"/>
              </w:rPr>
              <w:t xml:space="preserve"> </w:t>
            </w:r>
          </w:p>
          <w:p w14:paraId="66A9EAF6" w14:textId="77777777" w:rsidR="00F93008" w:rsidRPr="00F93008"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БИК 044525225</w:t>
            </w:r>
          </w:p>
          <w:p w14:paraId="1FA7DE99" w14:textId="77777777" w:rsidR="00F93008" w:rsidRPr="00F93008" w:rsidRDefault="00F93008" w:rsidP="00BE0A63">
            <w:pPr>
              <w:rPr>
                <w:rFonts w:ascii="Times New Roman" w:hAnsi="Times New Roman"/>
                <w:color w:val="000000"/>
                <w:sz w:val="24"/>
                <w:szCs w:val="24"/>
              </w:rPr>
            </w:pPr>
            <w:r w:rsidRPr="00F93008">
              <w:rPr>
                <w:rFonts w:ascii="Times New Roman" w:hAnsi="Times New Roman"/>
                <w:color w:val="000000"/>
                <w:sz w:val="24"/>
                <w:szCs w:val="24"/>
              </w:rPr>
              <w:t xml:space="preserve">кор. сч.  </w:t>
            </w:r>
            <w:r w:rsidRPr="00F93008">
              <w:rPr>
                <w:rFonts w:ascii="Times New Roman" w:eastAsia="Calibri" w:hAnsi="Times New Roman"/>
                <w:sz w:val="24"/>
                <w:szCs w:val="24"/>
              </w:rPr>
              <w:t>30101810400000000225</w:t>
            </w:r>
            <w:r w:rsidRPr="00F93008">
              <w:rPr>
                <w:rFonts w:ascii="Times New Roman" w:hAnsi="Times New Roman"/>
                <w:bCs/>
                <w:sz w:val="24"/>
                <w:szCs w:val="24"/>
              </w:rPr>
              <w:t xml:space="preserve">                                                                                           </w:t>
            </w:r>
          </w:p>
          <w:p w14:paraId="06135765" w14:textId="77777777" w:rsidR="00F93008" w:rsidRPr="00F93008" w:rsidRDefault="00F93008" w:rsidP="00BE0A63">
            <w:pPr>
              <w:tabs>
                <w:tab w:val="right" w:leader="dot" w:pos="9498"/>
              </w:tabs>
              <w:rPr>
                <w:rFonts w:ascii="Times New Roman" w:hAnsi="Times New Roman"/>
                <w:noProof/>
                <w:sz w:val="24"/>
                <w:szCs w:val="24"/>
              </w:rPr>
            </w:pPr>
            <w:r w:rsidRPr="00F93008">
              <w:rPr>
                <w:rFonts w:ascii="Times New Roman" w:hAnsi="Times New Roman"/>
                <w:noProof/>
                <w:sz w:val="24"/>
                <w:szCs w:val="24"/>
              </w:rPr>
              <w:t>Телефон, факс 8 495 766-06-78</w:t>
            </w:r>
          </w:p>
          <w:p w14:paraId="2F0C7FEE" w14:textId="77777777" w:rsidR="00F93008" w:rsidRPr="00F93008" w:rsidRDefault="00F93008" w:rsidP="00BE0A63">
            <w:pPr>
              <w:tabs>
                <w:tab w:val="right" w:leader="dot" w:pos="9498"/>
              </w:tabs>
              <w:rPr>
                <w:rFonts w:ascii="Times New Roman" w:hAnsi="Times New Roman"/>
                <w:noProof/>
                <w:sz w:val="24"/>
                <w:szCs w:val="24"/>
              </w:rPr>
            </w:pPr>
            <w:r w:rsidRPr="00F93008">
              <w:rPr>
                <w:rFonts w:ascii="Times New Roman" w:hAnsi="Times New Roman"/>
                <w:noProof/>
                <w:sz w:val="24"/>
                <w:szCs w:val="24"/>
              </w:rPr>
              <w:t>Адрес электронной почты ocenka@ceae.ru</w:t>
            </w:r>
          </w:p>
          <w:p w14:paraId="0D9496D2" w14:textId="77777777" w:rsidR="00F93008" w:rsidRPr="00F93008" w:rsidRDefault="00F93008" w:rsidP="00BE0A63">
            <w:pPr>
              <w:rPr>
                <w:rFonts w:ascii="Times New Roman" w:hAnsi="Times New Roman"/>
                <w:sz w:val="24"/>
                <w:szCs w:val="24"/>
              </w:rPr>
            </w:pPr>
          </w:p>
          <w:p w14:paraId="67AABB7E" w14:textId="77777777" w:rsidR="00F93008" w:rsidRPr="00F93008" w:rsidRDefault="00F93008" w:rsidP="00BE0A63">
            <w:pPr>
              <w:rPr>
                <w:rFonts w:ascii="Times New Roman" w:hAnsi="Times New Roman"/>
                <w:sz w:val="24"/>
                <w:szCs w:val="24"/>
              </w:rPr>
            </w:pPr>
          </w:p>
          <w:p w14:paraId="1BE7CA62" w14:textId="77777777" w:rsidR="00F93008" w:rsidRPr="00F93008" w:rsidRDefault="00F93008" w:rsidP="00BE0A63">
            <w:pPr>
              <w:rPr>
                <w:rFonts w:ascii="Times New Roman" w:hAnsi="Times New Roman"/>
                <w:sz w:val="24"/>
                <w:szCs w:val="24"/>
              </w:rPr>
            </w:pPr>
          </w:p>
          <w:p w14:paraId="264BE3E0" w14:textId="77777777" w:rsidR="00F93008" w:rsidRPr="00F93008" w:rsidRDefault="00F93008" w:rsidP="00BE0A63">
            <w:pPr>
              <w:rPr>
                <w:rFonts w:ascii="Times New Roman" w:hAnsi="Times New Roman"/>
                <w:sz w:val="24"/>
                <w:szCs w:val="24"/>
              </w:rPr>
            </w:pPr>
            <w:r w:rsidRPr="00F93008">
              <w:rPr>
                <w:rFonts w:ascii="Times New Roman" w:hAnsi="Times New Roman"/>
                <w:sz w:val="24"/>
                <w:szCs w:val="24"/>
              </w:rPr>
              <w:t>Ген. Директор________ Газибуттаев А.М.</w:t>
            </w:r>
          </w:p>
          <w:p w14:paraId="4871CCC9" w14:textId="77777777" w:rsidR="00F93008" w:rsidRPr="00F93008" w:rsidRDefault="00F93008" w:rsidP="00BE0A63">
            <w:pPr>
              <w:rPr>
                <w:rFonts w:ascii="Times New Roman" w:hAnsi="Times New Roman"/>
                <w:sz w:val="24"/>
                <w:szCs w:val="24"/>
              </w:rPr>
            </w:pPr>
            <w:r w:rsidRPr="00F93008">
              <w:rPr>
                <w:rFonts w:ascii="Times New Roman" w:hAnsi="Times New Roman"/>
                <w:sz w:val="24"/>
                <w:szCs w:val="24"/>
              </w:rPr>
              <w:t>М.п.</w:t>
            </w:r>
          </w:p>
        </w:tc>
        <w:tc>
          <w:tcPr>
            <w:tcW w:w="4860" w:type="dxa"/>
          </w:tcPr>
          <w:p w14:paraId="7CAFF738" w14:textId="77777777" w:rsidR="00F93008" w:rsidRPr="00F93008" w:rsidRDefault="00F93008" w:rsidP="00BE0A63">
            <w:pPr>
              <w:rPr>
                <w:rFonts w:ascii="Times New Roman" w:hAnsi="Times New Roman"/>
                <w:sz w:val="24"/>
                <w:szCs w:val="24"/>
              </w:rPr>
            </w:pPr>
          </w:p>
          <w:p w14:paraId="32493475" w14:textId="77777777" w:rsidR="00F93008" w:rsidRPr="00F93008" w:rsidRDefault="00F93008" w:rsidP="00BE0A63">
            <w:pPr>
              <w:rPr>
                <w:rFonts w:ascii="Times New Roman" w:hAnsi="Times New Roman"/>
                <w:sz w:val="24"/>
                <w:szCs w:val="24"/>
              </w:rPr>
            </w:pPr>
          </w:p>
          <w:p w14:paraId="3D6E2D51" w14:textId="77777777" w:rsidR="00F93008" w:rsidRPr="00F93008" w:rsidRDefault="00F93008" w:rsidP="00BE0A63">
            <w:pPr>
              <w:rPr>
                <w:rFonts w:ascii="Times New Roman" w:hAnsi="Times New Roman"/>
                <w:sz w:val="24"/>
                <w:szCs w:val="24"/>
              </w:rPr>
            </w:pPr>
          </w:p>
          <w:p w14:paraId="46CD5AD6" w14:textId="77777777" w:rsidR="00F93008" w:rsidRPr="00F93008" w:rsidRDefault="00F93008" w:rsidP="00BE0A63">
            <w:pPr>
              <w:rPr>
                <w:rFonts w:ascii="Times New Roman" w:hAnsi="Times New Roman"/>
                <w:sz w:val="24"/>
                <w:szCs w:val="24"/>
              </w:rPr>
            </w:pPr>
          </w:p>
          <w:p w14:paraId="4F22987C" w14:textId="77777777" w:rsidR="00F93008" w:rsidRPr="00F93008" w:rsidRDefault="00F93008" w:rsidP="00BE0A63">
            <w:pPr>
              <w:rPr>
                <w:rFonts w:ascii="Times New Roman" w:hAnsi="Times New Roman"/>
                <w:sz w:val="24"/>
                <w:szCs w:val="24"/>
              </w:rPr>
            </w:pPr>
          </w:p>
          <w:p w14:paraId="7D40B797" w14:textId="77777777" w:rsidR="00F93008" w:rsidRPr="00F93008" w:rsidRDefault="00F93008" w:rsidP="00BE0A63">
            <w:pPr>
              <w:rPr>
                <w:rFonts w:ascii="Times New Roman" w:hAnsi="Times New Roman"/>
                <w:sz w:val="24"/>
                <w:szCs w:val="24"/>
              </w:rPr>
            </w:pPr>
          </w:p>
          <w:p w14:paraId="36D0274C" w14:textId="77777777" w:rsidR="00F93008" w:rsidRPr="00F93008" w:rsidRDefault="00F93008" w:rsidP="00BE0A63">
            <w:pPr>
              <w:rPr>
                <w:rFonts w:ascii="Times New Roman" w:hAnsi="Times New Roman"/>
                <w:sz w:val="24"/>
                <w:szCs w:val="24"/>
              </w:rPr>
            </w:pPr>
          </w:p>
          <w:p w14:paraId="6A8069CB" w14:textId="77777777" w:rsidR="00F93008" w:rsidRPr="00F93008" w:rsidRDefault="00F93008" w:rsidP="00BE0A63">
            <w:pPr>
              <w:rPr>
                <w:rFonts w:ascii="Times New Roman" w:hAnsi="Times New Roman"/>
                <w:sz w:val="24"/>
                <w:szCs w:val="24"/>
              </w:rPr>
            </w:pPr>
          </w:p>
          <w:p w14:paraId="5B67931F" w14:textId="77777777" w:rsidR="00F93008" w:rsidRPr="00F93008" w:rsidRDefault="00F93008" w:rsidP="00BE0A63">
            <w:pPr>
              <w:rPr>
                <w:rFonts w:ascii="Times New Roman" w:hAnsi="Times New Roman"/>
                <w:sz w:val="24"/>
                <w:szCs w:val="24"/>
              </w:rPr>
            </w:pPr>
          </w:p>
          <w:p w14:paraId="2F83E833" w14:textId="77777777" w:rsidR="00F93008" w:rsidRPr="00F93008" w:rsidRDefault="00F93008" w:rsidP="00BE0A63">
            <w:pPr>
              <w:rPr>
                <w:rFonts w:ascii="Times New Roman" w:hAnsi="Times New Roman"/>
                <w:sz w:val="24"/>
                <w:szCs w:val="24"/>
              </w:rPr>
            </w:pPr>
          </w:p>
          <w:p w14:paraId="726FC17E" w14:textId="77777777" w:rsidR="00F93008" w:rsidRPr="00F93008" w:rsidRDefault="00F93008" w:rsidP="00BE0A63">
            <w:pPr>
              <w:rPr>
                <w:rFonts w:ascii="Times New Roman" w:hAnsi="Times New Roman"/>
                <w:sz w:val="24"/>
                <w:szCs w:val="24"/>
              </w:rPr>
            </w:pPr>
          </w:p>
          <w:p w14:paraId="445EFE3A" w14:textId="77777777" w:rsidR="00F93008" w:rsidRPr="00F93008" w:rsidRDefault="00F93008" w:rsidP="00BE0A63">
            <w:pPr>
              <w:rPr>
                <w:rFonts w:ascii="Times New Roman" w:hAnsi="Times New Roman"/>
                <w:sz w:val="24"/>
                <w:szCs w:val="24"/>
              </w:rPr>
            </w:pPr>
          </w:p>
          <w:p w14:paraId="0B4BCFDD" w14:textId="77777777" w:rsidR="00F93008" w:rsidRPr="00F93008" w:rsidRDefault="00F93008" w:rsidP="00BE0A63">
            <w:pPr>
              <w:rPr>
                <w:rFonts w:ascii="Times New Roman" w:hAnsi="Times New Roman"/>
                <w:sz w:val="24"/>
                <w:szCs w:val="24"/>
              </w:rPr>
            </w:pPr>
          </w:p>
          <w:p w14:paraId="76720E20" w14:textId="77777777" w:rsidR="00F93008" w:rsidRPr="00F93008" w:rsidRDefault="00F93008" w:rsidP="00BE0A63">
            <w:pPr>
              <w:rPr>
                <w:rFonts w:ascii="Times New Roman" w:hAnsi="Times New Roman"/>
                <w:sz w:val="24"/>
                <w:szCs w:val="24"/>
              </w:rPr>
            </w:pPr>
          </w:p>
          <w:p w14:paraId="1094CE59" w14:textId="77777777" w:rsidR="00F93008" w:rsidRPr="00F93008" w:rsidRDefault="00F93008" w:rsidP="00BE0A63">
            <w:pPr>
              <w:rPr>
                <w:rFonts w:ascii="Times New Roman" w:hAnsi="Times New Roman"/>
                <w:sz w:val="24"/>
                <w:szCs w:val="24"/>
              </w:rPr>
            </w:pPr>
          </w:p>
          <w:p w14:paraId="200439EA" w14:textId="77777777" w:rsidR="00F93008" w:rsidRPr="00F93008" w:rsidRDefault="00F93008" w:rsidP="00BE0A63">
            <w:pPr>
              <w:rPr>
                <w:rFonts w:ascii="Times New Roman" w:hAnsi="Times New Roman"/>
                <w:sz w:val="24"/>
                <w:szCs w:val="24"/>
              </w:rPr>
            </w:pPr>
          </w:p>
          <w:p w14:paraId="5D2E8D0A" w14:textId="77777777" w:rsidR="00F93008" w:rsidRPr="00F93008" w:rsidRDefault="00F93008" w:rsidP="00BE0A63">
            <w:pPr>
              <w:rPr>
                <w:rFonts w:ascii="Times New Roman" w:hAnsi="Times New Roman"/>
                <w:sz w:val="24"/>
                <w:szCs w:val="24"/>
              </w:rPr>
            </w:pPr>
          </w:p>
          <w:p w14:paraId="05AC2552" w14:textId="7F255AC4" w:rsidR="00F93008" w:rsidRPr="00F93008" w:rsidRDefault="00F93008" w:rsidP="00BE0A63">
            <w:pPr>
              <w:rPr>
                <w:rFonts w:ascii="Times New Roman" w:hAnsi="Times New Roman"/>
                <w:sz w:val="24"/>
                <w:szCs w:val="24"/>
              </w:rPr>
            </w:pPr>
            <w:r w:rsidRPr="00F93008">
              <w:rPr>
                <w:rFonts w:ascii="Times New Roman" w:hAnsi="Times New Roman"/>
                <w:sz w:val="24"/>
                <w:szCs w:val="24"/>
              </w:rPr>
              <w:t xml:space="preserve">Директор _________ </w:t>
            </w:r>
          </w:p>
          <w:p w14:paraId="38206593" w14:textId="77777777" w:rsidR="00F93008" w:rsidRPr="00F93008" w:rsidRDefault="00F93008" w:rsidP="00BE0A63">
            <w:pPr>
              <w:pStyle w:val="a6"/>
              <w:rPr>
                <w:rFonts w:ascii="Times New Roman" w:hAnsi="Times New Roman"/>
                <w:sz w:val="24"/>
                <w:szCs w:val="24"/>
              </w:rPr>
            </w:pPr>
            <w:r w:rsidRPr="00F93008">
              <w:rPr>
                <w:rFonts w:ascii="Times New Roman" w:hAnsi="Times New Roman"/>
                <w:sz w:val="24"/>
                <w:szCs w:val="24"/>
              </w:rPr>
              <w:t>М.п.</w:t>
            </w:r>
          </w:p>
        </w:tc>
      </w:tr>
    </w:tbl>
    <w:p w14:paraId="798758F2" w14:textId="77777777" w:rsidR="00F93008" w:rsidRPr="00F93008" w:rsidRDefault="00F93008" w:rsidP="00F93008">
      <w:pPr>
        <w:jc w:val="right"/>
        <w:rPr>
          <w:rFonts w:ascii="Times New Roman" w:hAnsi="Times New Roman"/>
          <w:sz w:val="24"/>
          <w:szCs w:val="24"/>
        </w:rPr>
      </w:pPr>
    </w:p>
    <w:p w14:paraId="586C2B68" w14:textId="77777777" w:rsidR="00F93008" w:rsidRDefault="00F93008" w:rsidP="00F93008">
      <w:pPr>
        <w:rPr>
          <w:rFonts w:ascii="Times New Roman" w:hAnsi="Times New Roman"/>
          <w:sz w:val="24"/>
          <w:szCs w:val="24"/>
        </w:rPr>
      </w:pPr>
    </w:p>
    <w:p w14:paraId="06B427B6" w14:textId="77777777" w:rsidR="00F93008" w:rsidRDefault="00F93008" w:rsidP="00F93008">
      <w:pPr>
        <w:rPr>
          <w:rFonts w:ascii="Times New Roman" w:hAnsi="Times New Roman"/>
          <w:sz w:val="24"/>
          <w:szCs w:val="24"/>
        </w:rPr>
      </w:pPr>
    </w:p>
    <w:p w14:paraId="48643680" w14:textId="77777777" w:rsidR="00F93008" w:rsidRDefault="00F93008" w:rsidP="00F93008">
      <w:pPr>
        <w:rPr>
          <w:rFonts w:ascii="Times New Roman" w:hAnsi="Times New Roman"/>
          <w:sz w:val="24"/>
          <w:szCs w:val="24"/>
        </w:rPr>
      </w:pPr>
    </w:p>
    <w:p w14:paraId="478BADFB" w14:textId="77777777" w:rsidR="00F93008" w:rsidRDefault="00F93008" w:rsidP="00F93008">
      <w:pPr>
        <w:rPr>
          <w:rFonts w:ascii="Times New Roman" w:hAnsi="Times New Roman"/>
          <w:sz w:val="24"/>
          <w:szCs w:val="24"/>
        </w:rPr>
      </w:pPr>
    </w:p>
    <w:p w14:paraId="549E5C16" w14:textId="77777777" w:rsidR="00F93008" w:rsidRDefault="00F93008" w:rsidP="00F93008">
      <w:pPr>
        <w:rPr>
          <w:rFonts w:ascii="Times New Roman" w:hAnsi="Times New Roman"/>
          <w:sz w:val="24"/>
          <w:szCs w:val="24"/>
        </w:rPr>
      </w:pPr>
    </w:p>
    <w:p w14:paraId="5A3F9307" w14:textId="77777777" w:rsidR="00F93008" w:rsidRDefault="00F93008" w:rsidP="00F93008">
      <w:pPr>
        <w:rPr>
          <w:rFonts w:ascii="Times New Roman" w:hAnsi="Times New Roman"/>
          <w:sz w:val="24"/>
          <w:szCs w:val="24"/>
        </w:rPr>
      </w:pPr>
    </w:p>
    <w:p w14:paraId="53F867FB" w14:textId="77777777" w:rsidR="00F93008" w:rsidRDefault="00F93008" w:rsidP="00F93008">
      <w:pPr>
        <w:rPr>
          <w:rFonts w:ascii="Times New Roman" w:hAnsi="Times New Roman"/>
          <w:sz w:val="24"/>
          <w:szCs w:val="24"/>
        </w:rPr>
      </w:pPr>
    </w:p>
    <w:p w14:paraId="7BB9EC5C" w14:textId="77777777" w:rsidR="00F93008" w:rsidRDefault="00F93008" w:rsidP="00F93008">
      <w:pPr>
        <w:rPr>
          <w:rFonts w:ascii="Times New Roman" w:hAnsi="Times New Roman"/>
          <w:sz w:val="24"/>
          <w:szCs w:val="24"/>
        </w:rPr>
      </w:pPr>
    </w:p>
    <w:p w14:paraId="26AD8002" w14:textId="77777777" w:rsidR="00F93008" w:rsidRDefault="00F93008" w:rsidP="00F93008">
      <w:pPr>
        <w:rPr>
          <w:rFonts w:ascii="Times New Roman" w:hAnsi="Times New Roman"/>
          <w:sz w:val="24"/>
          <w:szCs w:val="24"/>
        </w:rPr>
      </w:pPr>
    </w:p>
    <w:p w14:paraId="6914867E" w14:textId="77777777" w:rsidR="00F93008" w:rsidRDefault="00F93008" w:rsidP="00F93008">
      <w:pPr>
        <w:rPr>
          <w:rFonts w:ascii="Times New Roman" w:hAnsi="Times New Roman"/>
          <w:sz w:val="24"/>
          <w:szCs w:val="24"/>
        </w:rPr>
      </w:pPr>
    </w:p>
    <w:p w14:paraId="537891B3" w14:textId="77777777" w:rsidR="00F93008" w:rsidRDefault="00F93008" w:rsidP="00F93008">
      <w:pPr>
        <w:rPr>
          <w:rFonts w:ascii="Times New Roman" w:hAnsi="Times New Roman"/>
          <w:sz w:val="24"/>
          <w:szCs w:val="24"/>
        </w:rPr>
      </w:pPr>
    </w:p>
    <w:p w14:paraId="537A5884" w14:textId="77777777" w:rsidR="00F93008" w:rsidRDefault="00F93008" w:rsidP="00F93008">
      <w:pPr>
        <w:rPr>
          <w:rFonts w:ascii="Times New Roman" w:hAnsi="Times New Roman"/>
          <w:sz w:val="24"/>
          <w:szCs w:val="24"/>
        </w:rPr>
      </w:pPr>
    </w:p>
    <w:p w14:paraId="17A2ADA7" w14:textId="77777777" w:rsidR="00F93008" w:rsidRDefault="00F93008" w:rsidP="00F93008">
      <w:pPr>
        <w:rPr>
          <w:rFonts w:ascii="Times New Roman" w:hAnsi="Times New Roman"/>
          <w:sz w:val="24"/>
          <w:szCs w:val="24"/>
        </w:rPr>
      </w:pPr>
    </w:p>
    <w:p w14:paraId="56EC9025" w14:textId="77777777" w:rsidR="00F93008" w:rsidRDefault="00F93008" w:rsidP="00F93008">
      <w:pPr>
        <w:rPr>
          <w:rFonts w:ascii="Times New Roman" w:hAnsi="Times New Roman"/>
          <w:sz w:val="24"/>
          <w:szCs w:val="24"/>
        </w:rPr>
      </w:pPr>
    </w:p>
    <w:p w14:paraId="4C62C949" w14:textId="77777777" w:rsidR="00F93008" w:rsidRDefault="00F93008" w:rsidP="00F93008">
      <w:pPr>
        <w:rPr>
          <w:rFonts w:ascii="Times New Roman" w:hAnsi="Times New Roman"/>
          <w:sz w:val="24"/>
          <w:szCs w:val="24"/>
        </w:rPr>
      </w:pPr>
    </w:p>
    <w:p w14:paraId="04D0DA4D" w14:textId="77777777" w:rsidR="00F93008" w:rsidRDefault="00F93008" w:rsidP="00F93008">
      <w:pPr>
        <w:rPr>
          <w:rFonts w:ascii="Times New Roman" w:hAnsi="Times New Roman"/>
          <w:sz w:val="24"/>
          <w:szCs w:val="24"/>
        </w:rPr>
      </w:pPr>
    </w:p>
    <w:p w14:paraId="5B537B36" w14:textId="77777777" w:rsidR="00F93008" w:rsidRDefault="00F93008" w:rsidP="00F93008">
      <w:pPr>
        <w:rPr>
          <w:rFonts w:ascii="Times New Roman" w:hAnsi="Times New Roman"/>
          <w:sz w:val="24"/>
          <w:szCs w:val="24"/>
        </w:rPr>
      </w:pPr>
    </w:p>
    <w:p w14:paraId="2CAAAC26" w14:textId="77777777" w:rsidR="00F93008" w:rsidRDefault="00F93008" w:rsidP="00F93008">
      <w:pPr>
        <w:rPr>
          <w:rFonts w:ascii="Times New Roman" w:hAnsi="Times New Roman"/>
          <w:sz w:val="24"/>
          <w:szCs w:val="24"/>
        </w:rPr>
      </w:pPr>
    </w:p>
    <w:p w14:paraId="2A9AE601" w14:textId="77777777" w:rsidR="00F93008" w:rsidRDefault="00F93008" w:rsidP="00F93008">
      <w:pPr>
        <w:rPr>
          <w:rFonts w:ascii="Times New Roman" w:hAnsi="Times New Roman"/>
          <w:sz w:val="24"/>
          <w:szCs w:val="24"/>
        </w:rPr>
      </w:pPr>
    </w:p>
    <w:p w14:paraId="706BBFF7" w14:textId="77777777" w:rsidR="00F93008" w:rsidRDefault="00F93008" w:rsidP="00F93008">
      <w:pPr>
        <w:rPr>
          <w:rFonts w:ascii="Times New Roman" w:hAnsi="Times New Roman"/>
          <w:sz w:val="24"/>
          <w:szCs w:val="24"/>
        </w:rPr>
      </w:pPr>
    </w:p>
    <w:p w14:paraId="70B066C8" w14:textId="77777777" w:rsidR="00F93008" w:rsidRPr="00F93008" w:rsidRDefault="00F93008" w:rsidP="00F93008">
      <w:pPr>
        <w:rPr>
          <w:rFonts w:ascii="Times New Roman" w:hAnsi="Times New Roman"/>
          <w:sz w:val="24"/>
          <w:szCs w:val="24"/>
        </w:rPr>
      </w:pPr>
    </w:p>
    <w:p w14:paraId="48CA1969" w14:textId="77777777" w:rsidR="00F93008" w:rsidRPr="00F93008" w:rsidRDefault="00F93008" w:rsidP="00F93008">
      <w:pPr>
        <w:jc w:val="right"/>
        <w:rPr>
          <w:rFonts w:ascii="Times New Roman" w:hAnsi="Times New Roman"/>
          <w:sz w:val="24"/>
          <w:szCs w:val="24"/>
        </w:rPr>
      </w:pPr>
      <w:r w:rsidRPr="00F93008">
        <w:rPr>
          <w:rFonts w:ascii="Times New Roman" w:hAnsi="Times New Roman"/>
          <w:sz w:val="24"/>
          <w:szCs w:val="24"/>
        </w:rPr>
        <w:lastRenderedPageBreak/>
        <w:t xml:space="preserve">Приложение № 1 к Соглашению </w:t>
      </w:r>
    </w:p>
    <w:p w14:paraId="0C3DA8D0" w14:textId="2407E331" w:rsidR="00F93008" w:rsidRPr="00F93008" w:rsidRDefault="000F4D22" w:rsidP="00F93008">
      <w:pPr>
        <w:jc w:val="right"/>
        <w:rPr>
          <w:rFonts w:ascii="Times New Roman" w:hAnsi="Times New Roman"/>
          <w:color w:val="FF0000"/>
          <w:sz w:val="24"/>
          <w:szCs w:val="24"/>
        </w:rPr>
      </w:pPr>
      <w:r>
        <w:rPr>
          <w:rFonts w:ascii="Times New Roman" w:hAnsi="Times New Roman"/>
          <w:color w:val="FF0000"/>
          <w:sz w:val="24"/>
          <w:szCs w:val="24"/>
        </w:rPr>
        <w:t>от __   _____ __20__</w:t>
      </w:r>
      <w:r w:rsidR="00F93008" w:rsidRPr="00F93008">
        <w:rPr>
          <w:rFonts w:ascii="Times New Roman" w:hAnsi="Times New Roman"/>
          <w:color w:val="FF0000"/>
          <w:sz w:val="24"/>
          <w:szCs w:val="24"/>
        </w:rPr>
        <w:t>г. № 1</w:t>
      </w:r>
    </w:p>
    <w:p w14:paraId="3481FAF8" w14:textId="77777777" w:rsidR="00F93008" w:rsidRPr="00F93008" w:rsidRDefault="00F93008" w:rsidP="00F93008">
      <w:pPr>
        <w:jc w:val="right"/>
        <w:rPr>
          <w:rFonts w:ascii="Times New Roman" w:hAnsi="Times New Roman"/>
          <w:sz w:val="24"/>
          <w:szCs w:val="24"/>
        </w:rPr>
      </w:pPr>
      <w:r w:rsidRPr="00F93008">
        <w:rPr>
          <w:rFonts w:ascii="Times New Roman" w:hAnsi="Times New Roman"/>
          <w:sz w:val="24"/>
          <w:szCs w:val="24"/>
        </w:rPr>
        <w:t>о конфиденциальной информации</w:t>
      </w:r>
    </w:p>
    <w:p w14:paraId="7985D9E7" w14:textId="77777777" w:rsidR="00F93008" w:rsidRPr="00F93008" w:rsidRDefault="00F93008" w:rsidP="00F93008">
      <w:pPr>
        <w:jc w:val="right"/>
        <w:rPr>
          <w:rFonts w:ascii="Times New Roman" w:hAnsi="Times New Roman"/>
          <w:sz w:val="24"/>
          <w:szCs w:val="24"/>
        </w:rPr>
      </w:pPr>
    </w:p>
    <w:p w14:paraId="1F055CA5" w14:textId="77777777" w:rsidR="00F93008" w:rsidRPr="00F93008" w:rsidRDefault="00F93008" w:rsidP="00F93008">
      <w:pPr>
        <w:jc w:val="right"/>
        <w:rPr>
          <w:rFonts w:ascii="Times New Roman" w:hAnsi="Times New Roman"/>
          <w:sz w:val="24"/>
          <w:szCs w:val="24"/>
        </w:rPr>
      </w:pPr>
    </w:p>
    <w:p w14:paraId="2BBFE4CF"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 xml:space="preserve">Перечень </w:t>
      </w:r>
    </w:p>
    <w:p w14:paraId="7BB99BE2"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передаваемой конфиденциальной информации</w:t>
      </w:r>
    </w:p>
    <w:p w14:paraId="1A9E2045" w14:textId="77777777" w:rsidR="00F93008" w:rsidRPr="00F93008" w:rsidRDefault="00F93008" w:rsidP="00F93008">
      <w:pPr>
        <w:jc w:val="center"/>
        <w:rPr>
          <w:rFonts w:ascii="Times New Roman" w:hAnsi="Times New Roman"/>
          <w:sz w:val="24"/>
          <w:szCs w:val="24"/>
        </w:rPr>
      </w:pPr>
    </w:p>
    <w:p w14:paraId="3F48B196"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Передающая сторона__________________________________________________</w:t>
      </w:r>
    </w:p>
    <w:p w14:paraId="62D19C0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Принимающая сторона________________________________________________</w:t>
      </w:r>
    </w:p>
    <w:p w14:paraId="12441AC4" w14:textId="77777777" w:rsidR="00F93008" w:rsidRPr="00F93008" w:rsidRDefault="00F93008" w:rsidP="00F93008">
      <w:pPr>
        <w:rPr>
          <w:rFonts w:ascii="Times New Roman" w:hAnsi="Times New Roman"/>
          <w:sz w:val="24"/>
          <w:szCs w:val="24"/>
        </w:rPr>
      </w:pPr>
    </w:p>
    <w:p w14:paraId="0173F57C" w14:textId="77777777" w:rsidR="00F93008" w:rsidRDefault="00F93008" w:rsidP="00F93008">
      <w:pPr>
        <w:rPr>
          <w:rFonts w:ascii="Times New Roman" w:hAnsi="Times New Roman"/>
          <w:b/>
          <w:sz w:val="24"/>
          <w:szCs w:val="24"/>
        </w:rPr>
      </w:pPr>
    </w:p>
    <w:tbl>
      <w:tblPr>
        <w:tblStyle w:val="ab"/>
        <w:tblpPr w:leftFromText="180" w:rightFromText="180" w:vertAnchor="text" w:horzAnchor="margin" w:tblpY="17"/>
        <w:tblW w:w="9748" w:type="dxa"/>
        <w:tblLook w:val="04A0" w:firstRow="1" w:lastRow="0" w:firstColumn="1" w:lastColumn="0" w:noHBand="0" w:noVBand="1"/>
      </w:tblPr>
      <w:tblGrid>
        <w:gridCol w:w="603"/>
        <w:gridCol w:w="5175"/>
        <w:gridCol w:w="1843"/>
        <w:gridCol w:w="2127"/>
      </w:tblGrid>
      <w:tr w:rsidR="00F93008" w:rsidRPr="00F93008" w14:paraId="4D0B8167" w14:textId="77777777" w:rsidTr="00F93008">
        <w:trPr>
          <w:trHeight w:val="510"/>
        </w:trPr>
        <w:tc>
          <w:tcPr>
            <w:tcW w:w="603" w:type="dxa"/>
          </w:tcPr>
          <w:p w14:paraId="34EBF6E8"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 п/п</w:t>
            </w:r>
          </w:p>
        </w:tc>
        <w:tc>
          <w:tcPr>
            <w:tcW w:w="5175" w:type="dxa"/>
          </w:tcPr>
          <w:p w14:paraId="5B6BF6A6"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Наименование конфиденциальной информации</w:t>
            </w:r>
          </w:p>
        </w:tc>
        <w:tc>
          <w:tcPr>
            <w:tcW w:w="1843" w:type="dxa"/>
          </w:tcPr>
          <w:p w14:paraId="57E22C60"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Количество (листов)</w:t>
            </w:r>
          </w:p>
        </w:tc>
        <w:tc>
          <w:tcPr>
            <w:tcW w:w="2127" w:type="dxa"/>
          </w:tcPr>
          <w:p w14:paraId="1ACD3233"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Примечание</w:t>
            </w:r>
          </w:p>
        </w:tc>
      </w:tr>
      <w:tr w:rsidR="00F93008" w:rsidRPr="00F93008" w14:paraId="7EF7F4C0" w14:textId="77777777" w:rsidTr="00F93008">
        <w:trPr>
          <w:trHeight w:val="510"/>
        </w:trPr>
        <w:tc>
          <w:tcPr>
            <w:tcW w:w="603" w:type="dxa"/>
          </w:tcPr>
          <w:p w14:paraId="4D703312"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1.</w:t>
            </w:r>
          </w:p>
        </w:tc>
        <w:tc>
          <w:tcPr>
            <w:tcW w:w="5175" w:type="dxa"/>
          </w:tcPr>
          <w:p w14:paraId="64640D88" w14:textId="77777777" w:rsidR="00F93008" w:rsidRPr="00F93008" w:rsidRDefault="00F93008" w:rsidP="00F93008">
            <w:pPr>
              <w:jc w:val="center"/>
              <w:rPr>
                <w:rFonts w:ascii="Times New Roman" w:hAnsi="Times New Roman"/>
                <w:sz w:val="24"/>
                <w:szCs w:val="24"/>
              </w:rPr>
            </w:pPr>
          </w:p>
        </w:tc>
        <w:tc>
          <w:tcPr>
            <w:tcW w:w="1843" w:type="dxa"/>
          </w:tcPr>
          <w:p w14:paraId="6D680BFF" w14:textId="77777777" w:rsidR="00F93008" w:rsidRPr="00F93008" w:rsidRDefault="00F93008" w:rsidP="00F93008">
            <w:pPr>
              <w:jc w:val="center"/>
              <w:rPr>
                <w:rFonts w:ascii="Times New Roman" w:hAnsi="Times New Roman"/>
                <w:sz w:val="24"/>
                <w:szCs w:val="24"/>
              </w:rPr>
            </w:pPr>
          </w:p>
        </w:tc>
        <w:tc>
          <w:tcPr>
            <w:tcW w:w="2127" w:type="dxa"/>
          </w:tcPr>
          <w:p w14:paraId="4BA11D90" w14:textId="77777777" w:rsidR="00F93008" w:rsidRPr="00F93008" w:rsidRDefault="00F93008" w:rsidP="00F93008">
            <w:pPr>
              <w:jc w:val="center"/>
              <w:rPr>
                <w:rFonts w:ascii="Times New Roman" w:hAnsi="Times New Roman"/>
                <w:sz w:val="24"/>
                <w:szCs w:val="24"/>
              </w:rPr>
            </w:pPr>
          </w:p>
        </w:tc>
      </w:tr>
      <w:tr w:rsidR="00F93008" w:rsidRPr="00F93008" w14:paraId="5FC46B40" w14:textId="77777777" w:rsidTr="00F93008">
        <w:trPr>
          <w:trHeight w:val="510"/>
        </w:trPr>
        <w:tc>
          <w:tcPr>
            <w:tcW w:w="603" w:type="dxa"/>
          </w:tcPr>
          <w:p w14:paraId="097568FB"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2.</w:t>
            </w:r>
          </w:p>
        </w:tc>
        <w:tc>
          <w:tcPr>
            <w:tcW w:w="5175" w:type="dxa"/>
          </w:tcPr>
          <w:p w14:paraId="78492924" w14:textId="77777777" w:rsidR="00F93008" w:rsidRPr="00F93008" w:rsidRDefault="00F93008" w:rsidP="00F93008">
            <w:pPr>
              <w:jc w:val="center"/>
              <w:rPr>
                <w:rFonts w:ascii="Times New Roman" w:hAnsi="Times New Roman"/>
                <w:sz w:val="24"/>
                <w:szCs w:val="24"/>
              </w:rPr>
            </w:pPr>
          </w:p>
        </w:tc>
        <w:tc>
          <w:tcPr>
            <w:tcW w:w="1843" w:type="dxa"/>
          </w:tcPr>
          <w:p w14:paraId="29BC409E" w14:textId="77777777" w:rsidR="00F93008" w:rsidRPr="00F93008" w:rsidRDefault="00F93008" w:rsidP="00F93008">
            <w:pPr>
              <w:jc w:val="center"/>
              <w:rPr>
                <w:rFonts w:ascii="Times New Roman" w:hAnsi="Times New Roman"/>
                <w:sz w:val="24"/>
                <w:szCs w:val="24"/>
              </w:rPr>
            </w:pPr>
          </w:p>
        </w:tc>
        <w:tc>
          <w:tcPr>
            <w:tcW w:w="2127" w:type="dxa"/>
          </w:tcPr>
          <w:p w14:paraId="3607AEA9" w14:textId="77777777" w:rsidR="00F93008" w:rsidRPr="00F93008" w:rsidRDefault="00F93008" w:rsidP="00F93008">
            <w:pPr>
              <w:jc w:val="center"/>
              <w:rPr>
                <w:rFonts w:ascii="Times New Roman" w:hAnsi="Times New Roman"/>
                <w:sz w:val="24"/>
                <w:szCs w:val="24"/>
              </w:rPr>
            </w:pPr>
          </w:p>
        </w:tc>
      </w:tr>
      <w:tr w:rsidR="00F93008" w:rsidRPr="00F93008" w14:paraId="3091DA8B" w14:textId="77777777" w:rsidTr="00F93008">
        <w:trPr>
          <w:trHeight w:val="510"/>
        </w:trPr>
        <w:tc>
          <w:tcPr>
            <w:tcW w:w="603" w:type="dxa"/>
          </w:tcPr>
          <w:p w14:paraId="0D5358A2"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3.</w:t>
            </w:r>
          </w:p>
        </w:tc>
        <w:tc>
          <w:tcPr>
            <w:tcW w:w="5175" w:type="dxa"/>
          </w:tcPr>
          <w:p w14:paraId="517C0549" w14:textId="77777777" w:rsidR="00F93008" w:rsidRPr="00F93008" w:rsidRDefault="00F93008" w:rsidP="00F93008">
            <w:pPr>
              <w:jc w:val="center"/>
              <w:rPr>
                <w:rFonts w:ascii="Times New Roman" w:hAnsi="Times New Roman"/>
                <w:sz w:val="24"/>
                <w:szCs w:val="24"/>
              </w:rPr>
            </w:pPr>
          </w:p>
        </w:tc>
        <w:tc>
          <w:tcPr>
            <w:tcW w:w="1843" w:type="dxa"/>
          </w:tcPr>
          <w:p w14:paraId="1DE39178" w14:textId="77777777" w:rsidR="00F93008" w:rsidRPr="00F93008" w:rsidRDefault="00F93008" w:rsidP="00F93008">
            <w:pPr>
              <w:jc w:val="center"/>
              <w:rPr>
                <w:rFonts w:ascii="Times New Roman" w:hAnsi="Times New Roman"/>
                <w:sz w:val="24"/>
                <w:szCs w:val="24"/>
              </w:rPr>
            </w:pPr>
          </w:p>
        </w:tc>
        <w:tc>
          <w:tcPr>
            <w:tcW w:w="2127" w:type="dxa"/>
          </w:tcPr>
          <w:p w14:paraId="3E507B2A" w14:textId="77777777" w:rsidR="00F93008" w:rsidRPr="00F93008" w:rsidRDefault="00F93008" w:rsidP="00F93008">
            <w:pPr>
              <w:jc w:val="center"/>
              <w:rPr>
                <w:rFonts w:ascii="Times New Roman" w:hAnsi="Times New Roman"/>
                <w:sz w:val="24"/>
                <w:szCs w:val="24"/>
              </w:rPr>
            </w:pPr>
          </w:p>
        </w:tc>
      </w:tr>
      <w:tr w:rsidR="00F93008" w:rsidRPr="00F93008" w14:paraId="4078261A" w14:textId="77777777" w:rsidTr="00F93008">
        <w:trPr>
          <w:trHeight w:val="510"/>
        </w:trPr>
        <w:tc>
          <w:tcPr>
            <w:tcW w:w="603" w:type="dxa"/>
          </w:tcPr>
          <w:p w14:paraId="6679C9A1"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w:t>
            </w:r>
          </w:p>
        </w:tc>
        <w:tc>
          <w:tcPr>
            <w:tcW w:w="5175" w:type="dxa"/>
          </w:tcPr>
          <w:p w14:paraId="69391C19" w14:textId="77777777" w:rsidR="00F93008" w:rsidRPr="00F93008" w:rsidRDefault="00F93008" w:rsidP="00F93008">
            <w:pPr>
              <w:jc w:val="center"/>
              <w:rPr>
                <w:rFonts w:ascii="Times New Roman" w:hAnsi="Times New Roman"/>
                <w:sz w:val="24"/>
                <w:szCs w:val="24"/>
              </w:rPr>
            </w:pPr>
          </w:p>
        </w:tc>
        <w:tc>
          <w:tcPr>
            <w:tcW w:w="1843" w:type="dxa"/>
          </w:tcPr>
          <w:p w14:paraId="4EF7D987" w14:textId="77777777" w:rsidR="00F93008" w:rsidRPr="00F93008" w:rsidRDefault="00F93008" w:rsidP="00F93008">
            <w:pPr>
              <w:jc w:val="center"/>
              <w:rPr>
                <w:rFonts w:ascii="Times New Roman" w:hAnsi="Times New Roman"/>
                <w:sz w:val="24"/>
                <w:szCs w:val="24"/>
              </w:rPr>
            </w:pPr>
          </w:p>
        </w:tc>
        <w:tc>
          <w:tcPr>
            <w:tcW w:w="2127" w:type="dxa"/>
          </w:tcPr>
          <w:p w14:paraId="1560DFD8" w14:textId="77777777" w:rsidR="00F93008" w:rsidRPr="00F93008" w:rsidRDefault="00F93008" w:rsidP="00F93008">
            <w:pPr>
              <w:jc w:val="center"/>
              <w:rPr>
                <w:rFonts w:ascii="Times New Roman" w:hAnsi="Times New Roman"/>
                <w:sz w:val="24"/>
                <w:szCs w:val="24"/>
              </w:rPr>
            </w:pPr>
          </w:p>
        </w:tc>
      </w:tr>
    </w:tbl>
    <w:p w14:paraId="589D4A32" w14:textId="77777777" w:rsidR="00F93008" w:rsidRDefault="00F93008" w:rsidP="00F93008">
      <w:pPr>
        <w:rPr>
          <w:rFonts w:ascii="Times New Roman" w:hAnsi="Times New Roman"/>
          <w:b/>
          <w:sz w:val="24"/>
          <w:szCs w:val="24"/>
        </w:rPr>
      </w:pPr>
    </w:p>
    <w:p w14:paraId="25344A31" w14:textId="77777777" w:rsidR="00F93008" w:rsidRDefault="00F93008" w:rsidP="00F93008">
      <w:pPr>
        <w:rPr>
          <w:rFonts w:ascii="Times New Roman" w:hAnsi="Times New Roman"/>
          <w:b/>
          <w:sz w:val="24"/>
          <w:szCs w:val="24"/>
        </w:rPr>
      </w:pPr>
    </w:p>
    <w:p w14:paraId="620EF990" w14:textId="77777777" w:rsidR="00F93008" w:rsidRDefault="00F93008" w:rsidP="00F93008">
      <w:pPr>
        <w:rPr>
          <w:rFonts w:ascii="Times New Roman" w:hAnsi="Times New Roman"/>
          <w:b/>
          <w:sz w:val="24"/>
          <w:szCs w:val="24"/>
        </w:rPr>
      </w:pPr>
    </w:p>
    <w:p w14:paraId="7388F941" w14:textId="77777777" w:rsidR="00F93008" w:rsidRDefault="00F93008" w:rsidP="00F93008">
      <w:pPr>
        <w:rPr>
          <w:rFonts w:ascii="Times New Roman" w:hAnsi="Times New Roman"/>
          <w:b/>
          <w:sz w:val="24"/>
          <w:szCs w:val="24"/>
        </w:rPr>
      </w:pPr>
    </w:p>
    <w:p w14:paraId="68CF1AB0" w14:textId="77777777" w:rsidR="00F93008" w:rsidRDefault="00F93008" w:rsidP="00F93008">
      <w:pPr>
        <w:rPr>
          <w:rFonts w:ascii="Times New Roman" w:hAnsi="Times New Roman"/>
          <w:b/>
          <w:sz w:val="24"/>
          <w:szCs w:val="24"/>
        </w:rPr>
      </w:pPr>
    </w:p>
    <w:p w14:paraId="6C3FB750" w14:textId="77777777" w:rsidR="00F93008" w:rsidRDefault="00F93008" w:rsidP="00F93008">
      <w:pPr>
        <w:rPr>
          <w:rFonts w:ascii="Times New Roman" w:hAnsi="Times New Roman"/>
          <w:b/>
          <w:sz w:val="24"/>
          <w:szCs w:val="24"/>
        </w:rPr>
      </w:pPr>
    </w:p>
    <w:p w14:paraId="63686F0C" w14:textId="77777777" w:rsidR="00F93008" w:rsidRPr="00F93008" w:rsidRDefault="00F93008" w:rsidP="00F93008">
      <w:pPr>
        <w:rPr>
          <w:rFonts w:ascii="Times New Roman" w:hAnsi="Times New Roman"/>
          <w:b/>
          <w:sz w:val="24"/>
          <w:szCs w:val="24"/>
        </w:rPr>
      </w:pPr>
    </w:p>
    <w:p w14:paraId="5CF4796C" w14:textId="77777777" w:rsidR="00F93008" w:rsidRPr="00F93008" w:rsidRDefault="00F93008" w:rsidP="00F93008">
      <w:pPr>
        <w:rPr>
          <w:rFonts w:ascii="Times New Roman" w:hAnsi="Times New Roman"/>
          <w:b/>
          <w:sz w:val="24"/>
          <w:szCs w:val="24"/>
        </w:rPr>
      </w:pPr>
    </w:p>
    <w:p w14:paraId="29E314DA" w14:textId="77777777" w:rsidR="00F93008" w:rsidRPr="00F93008" w:rsidRDefault="00F93008" w:rsidP="00F93008">
      <w:pPr>
        <w:rPr>
          <w:rFonts w:ascii="Times New Roman" w:hAnsi="Times New Roman"/>
          <w:b/>
          <w:sz w:val="24"/>
          <w:szCs w:val="24"/>
        </w:rPr>
      </w:pPr>
    </w:p>
    <w:p w14:paraId="07A3C943" w14:textId="3BB6C306" w:rsidR="00F93008" w:rsidRPr="00F93008" w:rsidRDefault="00F93008" w:rsidP="00F93008">
      <w:pPr>
        <w:rPr>
          <w:rFonts w:ascii="Times New Roman" w:hAnsi="Times New Roman"/>
          <w:sz w:val="24"/>
          <w:szCs w:val="24"/>
        </w:rPr>
      </w:pPr>
      <w:r w:rsidRPr="00F93008">
        <w:rPr>
          <w:rFonts w:ascii="Times New Roman" w:hAnsi="Times New Roman"/>
          <w:sz w:val="24"/>
          <w:szCs w:val="24"/>
        </w:rPr>
        <w:t>ООО «</w:t>
      </w:r>
      <w:proofErr w:type="gramStart"/>
      <w:r w:rsidRPr="00F93008">
        <w:rPr>
          <w:rFonts w:ascii="Times New Roman" w:hAnsi="Times New Roman"/>
          <w:sz w:val="24"/>
          <w:szCs w:val="24"/>
        </w:rPr>
        <w:t xml:space="preserve">ЦЭАиЭ»   </w:t>
      </w:r>
      <w:proofErr w:type="gramEnd"/>
      <w:r w:rsidRPr="00F93008">
        <w:rPr>
          <w:rFonts w:ascii="Times New Roman" w:hAnsi="Times New Roman"/>
          <w:sz w:val="24"/>
          <w:szCs w:val="24"/>
        </w:rPr>
        <w:t xml:space="preserve">                                                   </w:t>
      </w:r>
      <w:r>
        <w:rPr>
          <w:rFonts w:ascii="Times New Roman" w:hAnsi="Times New Roman"/>
          <w:sz w:val="24"/>
          <w:szCs w:val="24"/>
        </w:rPr>
        <w:t xml:space="preserve">                          </w:t>
      </w:r>
      <w:r w:rsidRPr="00F93008">
        <w:rPr>
          <w:rFonts w:ascii="Times New Roman" w:hAnsi="Times New Roman"/>
          <w:sz w:val="24"/>
          <w:szCs w:val="24"/>
        </w:rPr>
        <w:t>ООО</w:t>
      </w:r>
    </w:p>
    <w:p w14:paraId="316CCF8E" w14:textId="77777777" w:rsidR="00F93008" w:rsidRPr="00F93008" w:rsidRDefault="00F93008" w:rsidP="00F93008">
      <w:pPr>
        <w:rPr>
          <w:rFonts w:ascii="Times New Roman" w:hAnsi="Times New Roman"/>
          <w:sz w:val="24"/>
          <w:szCs w:val="24"/>
        </w:rPr>
      </w:pPr>
    </w:p>
    <w:p w14:paraId="3663479D" w14:textId="6D64851C"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______________ (Газибуттаев А.М.)                      </w:t>
      </w:r>
      <w:r>
        <w:rPr>
          <w:rFonts w:ascii="Times New Roman" w:hAnsi="Times New Roman"/>
          <w:sz w:val="24"/>
          <w:szCs w:val="24"/>
        </w:rPr>
        <w:t xml:space="preserve">                                </w:t>
      </w:r>
      <w:r w:rsidRPr="00F93008">
        <w:rPr>
          <w:rFonts w:ascii="Times New Roman" w:hAnsi="Times New Roman"/>
          <w:sz w:val="24"/>
          <w:szCs w:val="24"/>
        </w:rPr>
        <w:t>__________</w:t>
      </w:r>
    </w:p>
    <w:p w14:paraId="19BF2163" w14:textId="44536B66" w:rsidR="00F93008" w:rsidRPr="00F93008" w:rsidRDefault="00F93008" w:rsidP="00F93008">
      <w:pPr>
        <w:rPr>
          <w:rFonts w:ascii="Times New Roman" w:hAnsi="Times New Roman"/>
          <w:sz w:val="24"/>
          <w:szCs w:val="24"/>
        </w:rPr>
      </w:pPr>
      <w:proofErr w:type="spellStart"/>
      <w:r w:rsidRPr="00F93008">
        <w:rPr>
          <w:rFonts w:ascii="Times New Roman" w:hAnsi="Times New Roman"/>
          <w:sz w:val="24"/>
          <w:szCs w:val="24"/>
        </w:rPr>
        <w:t>м.п</w:t>
      </w:r>
      <w:proofErr w:type="spellEnd"/>
      <w:r w:rsidRPr="00F93008">
        <w:rPr>
          <w:rFonts w:ascii="Times New Roman" w:hAnsi="Times New Roman"/>
          <w:sz w:val="24"/>
          <w:szCs w:val="24"/>
        </w:rPr>
        <w:t xml:space="preserve">.                                                                                    </w:t>
      </w:r>
      <w:r>
        <w:rPr>
          <w:rFonts w:ascii="Times New Roman" w:hAnsi="Times New Roman"/>
          <w:sz w:val="24"/>
          <w:szCs w:val="24"/>
        </w:rPr>
        <w:t xml:space="preserve">                          </w:t>
      </w:r>
      <w:proofErr w:type="spellStart"/>
      <w:r w:rsidRPr="00F93008">
        <w:rPr>
          <w:rFonts w:ascii="Times New Roman" w:hAnsi="Times New Roman"/>
          <w:sz w:val="24"/>
          <w:szCs w:val="24"/>
        </w:rPr>
        <w:t>м.п</w:t>
      </w:r>
      <w:proofErr w:type="spellEnd"/>
    </w:p>
    <w:p w14:paraId="5FF7BAB6" w14:textId="77777777" w:rsidR="00F93008" w:rsidRPr="00F93008" w:rsidRDefault="00F93008" w:rsidP="00F7512B">
      <w:pPr>
        <w:rPr>
          <w:rFonts w:ascii="Times New Roman" w:hAnsi="Times New Roman"/>
          <w:noProof/>
          <w:sz w:val="24"/>
          <w:szCs w:val="24"/>
          <w:lang w:val="en-US"/>
        </w:rPr>
      </w:pPr>
    </w:p>
    <w:sectPr w:rsidR="00F93008" w:rsidRPr="00F93008" w:rsidSect="00DF5BF7">
      <w:headerReference w:type="even" r:id="rId9"/>
      <w:headerReference w:type="default" r:id="rId10"/>
      <w:footerReference w:type="default" r:id="rId11"/>
      <w:headerReference w:type="first" r:id="rId12"/>
      <w:footerReference w:type="first" r:id="rId13"/>
      <w:pgSz w:w="11906" w:h="16838"/>
      <w:pgMar w:top="1096" w:right="849" w:bottom="709" w:left="1560" w:header="42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E87DE" w14:textId="77777777" w:rsidR="00911B5F" w:rsidRDefault="00911B5F" w:rsidP="00DE2C94">
      <w:pPr>
        <w:pStyle w:val="a7"/>
      </w:pPr>
      <w:r>
        <w:separator/>
      </w:r>
    </w:p>
  </w:endnote>
  <w:endnote w:type="continuationSeparator" w:id="0">
    <w:p w14:paraId="52487FA5" w14:textId="77777777" w:rsidR="00911B5F" w:rsidRDefault="00911B5F" w:rsidP="00DE2C94">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13F06" w14:textId="7DD462EB" w:rsidR="00A74219" w:rsidRPr="008C3DE9" w:rsidRDefault="00A74219" w:rsidP="00DC708B">
    <w:pPr>
      <w:pStyle w:val="aa"/>
      <w:pBdr>
        <w:top w:val="single" w:sz="4" w:space="1" w:color="auto"/>
      </w:pBdr>
      <w:jc w:val="center"/>
      <w:rPr>
        <w:rFonts w:ascii="Times New Roman" w:hAnsi="Times New Roman"/>
        <w:b/>
      </w:rPr>
    </w:pPr>
    <w:r w:rsidRPr="008C3DE9">
      <w:rPr>
        <w:rFonts w:ascii="Times New Roman" w:hAnsi="Times New Roman"/>
        <w:b/>
      </w:rPr>
      <w:t>Д</w:t>
    </w:r>
    <w:r w:rsidR="00370DE4">
      <w:rPr>
        <w:rFonts w:ascii="Times New Roman" w:hAnsi="Times New Roman"/>
        <w:b/>
      </w:rPr>
      <w:t xml:space="preserve">ОГОВОР НА ПРОВЕДЕНИЕ </w:t>
    </w:r>
    <w:r w:rsidR="005B7064">
      <w:rPr>
        <w:rFonts w:ascii="Times New Roman" w:hAnsi="Times New Roman"/>
        <w:b/>
      </w:rPr>
      <w:t>АНАЛИЗА ФИНАНСОВОГО СОСТОЯНИЯ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DC78" w14:textId="77777777" w:rsidR="00A74219" w:rsidRPr="00DF5BF7" w:rsidRDefault="00A74219" w:rsidP="00C449A1">
    <w:pPr>
      <w:pStyle w:val="aa"/>
      <w:shd w:val="clear" w:color="auto" w:fill="C0C0C0"/>
      <w:jc w:val="center"/>
      <w:rPr>
        <w:rFonts w:ascii="Times New Roman" w:hAnsi="Times New Roman"/>
        <w:sz w:val="22"/>
        <w:szCs w:val="22"/>
      </w:rPr>
    </w:pPr>
    <w:r w:rsidRPr="00DF5BF7">
      <w:rPr>
        <w:rFonts w:ascii="Times New Roman" w:hAnsi="Times New Roman"/>
        <w:b/>
        <w:color w:val="FFFFFF"/>
        <w:sz w:val="22"/>
        <w:szCs w:val="22"/>
      </w:rPr>
      <w:t xml:space="preserve">Москва </w:t>
    </w:r>
    <w:r w:rsidRPr="00DF5BF7">
      <w:rPr>
        <w:rFonts w:ascii="Times New Roman" w:hAnsi="Times New Roman"/>
        <w:b/>
        <w:color w:val="FFFFFF"/>
        <w:sz w:val="22"/>
        <w:szCs w:val="22"/>
      </w:rPr>
      <w:fldChar w:fldCharType="begin"/>
    </w:r>
    <w:r w:rsidRPr="00DF5BF7">
      <w:rPr>
        <w:rFonts w:ascii="Times New Roman" w:hAnsi="Times New Roman"/>
        <w:b/>
        <w:color w:val="FFFFFF"/>
        <w:sz w:val="22"/>
        <w:szCs w:val="22"/>
      </w:rPr>
      <w:instrText xml:space="preserve"> DATE \@ "yyyy" </w:instrText>
    </w:r>
    <w:r w:rsidRPr="00DF5BF7">
      <w:rPr>
        <w:rFonts w:ascii="Times New Roman" w:hAnsi="Times New Roman"/>
        <w:b/>
        <w:color w:val="FFFFFF"/>
        <w:sz w:val="22"/>
        <w:szCs w:val="22"/>
      </w:rPr>
      <w:fldChar w:fldCharType="separate"/>
    </w:r>
    <w:r w:rsidR="00441082">
      <w:rPr>
        <w:rFonts w:ascii="Times New Roman" w:hAnsi="Times New Roman"/>
        <w:b/>
        <w:noProof/>
        <w:color w:val="FFFFFF"/>
        <w:sz w:val="22"/>
        <w:szCs w:val="22"/>
      </w:rPr>
      <w:t>2016</w:t>
    </w:r>
    <w:r w:rsidRPr="00DF5BF7">
      <w:rPr>
        <w:rFonts w:ascii="Times New Roman" w:hAnsi="Times New Roman"/>
        <w:b/>
        <w:color w:val="FFFFF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FC5E9" w14:textId="77777777" w:rsidR="00911B5F" w:rsidRDefault="00911B5F" w:rsidP="00DE2C94">
      <w:pPr>
        <w:pStyle w:val="a7"/>
      </w:pPr>
      <w:r>
        <w:separator/>
      </w:r>
    </w:p>
  </w:footnote>
  <w:footnote w:type="continuationSeparator" w:id="0">
    <w:p w14:paraId="1905F2C5" w14:textId="77777777" w:rsidR="00911B5F" w:rsidRDefault="00911B5F" w:rsidP="00DE2C94">
      <w:pPr>
        <w:pStyle w:val="a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E732" w14:textId="77777777" w:rsidR="00A74219" w:rsidRDefault="00A74219" w:rsidP="00D818E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FE34B64" w14:textId="77777777" w:rsidR="00A74219" w:rsidRDefault="00A742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B7B2" w14:textId="77777777" w:rsidR="00A74219" w:rsidRPr="00380266" w:rsidRDefault="00A74219" w:rsidP="00DC708B">
    <w:pPr>
      <w:pStyle w:val="a8"/>
      <w:pBdr>
        <w:bottom w:val="single" w:sz="4" w:space="1" w:color="auto"/>
      </w:pBdr>
      <w:jc w:val="center"/>
      <w:rPr>
        <w:rFonts w:cs="Courier New"/>
        <w:b/>
      </w:rPr>
    </w:pPr>
    <w:r w:rsidRPr="00380266">
      <w:rPr>
        <w:rStyle w:val="a9"/>
        <w:rFonts w:cs="Courier New"/>
        <w:b/>
      </w:rPr>
      <w:fldChar w:fldCharType="begin"/>
    </w:r>
    <w:r w:rsidRPr="00380266">
      <w:rPr>
        <w:rStyle w:val="a9"/>
        <w:rFonts w:cs="Courier New"/>
        <w:b/>
      </w:rPr>
      <w:instrText xml:space="preserve"> PAGE </w:instrText>
    </w:r>
    <w:r w:rsidRPr="00380266">
      <w:rPr>
        <w:rStyle w:val="a9"/>
        <w:rFonts w:cs="Courier New"/>
        <w:b/>
      </w:rPr>
      <w:fldChar w:fldCharType="separate"/>
    </w:r>
    <w:r w:rsidR="0001202C">
      <w:rPr>
        <w:rStyle w:val="a9"/>
        <w:rFonts w:cs="Courier New"/>
        <w:b/>
        <w:noProof/>
      </w:rPr>
      <w:t>2</w:t>
    </w:r>
    <w:r w:rsidRPr="00380266">
      <w:rPr>
        <w:rStyle w:val="a9"/>
        <w:rFonts w:cs="Courier New"/>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EDD8" w14:textId="77777777" w:rsidR="00A74219" w:rsidRDefault="00A74219" w:rsidP="00C449A1">
    <w:pPr>
      <w:pStyle w:val="a8"/>
      <w:shd w:val="clear" w:color="auto" w:fill="C0C0C0"/>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6A2C0BC"/>
    <w:name w:val="WW8Num5"/>
    <w:lvl w:ilvl="0">
      <w:start w:val="1"/>
      <w:numFmt w:val="decimal"/>
      <w:pStyle w:val="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lang w:val="ru-RU"/>
      </w:rPr>
    </w:lvl>
    <w:lvl w:ilvl="3">
      <w:start w:val="1"/>
      <w:numFmt w:val="bullet"/>
      <w:lvlText w:val=""/>
      <w:lvlJc w:val="left"/>
      <w:pPr>
        <w:tabs>
          <w:tab w:val="num" w:pos="851"/>
        </w:tabs>
        <w:ind w:left="851" w:hanging="851"/>
      </w:pPr>
      <w:rPr>
        <w:rFonts w:ascii="Symbol" w:hAnsi="Symbol"/>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97D7FDC"/>
    <w:multiLevelType w:val="multilevel"/>
    <w:tmpl w:val="0419001F"/>
    <w:styleLink w:val="1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022A7"/>
    <w:multiLevelType w:val="multilevel"/>
    <w:tmpl w:val="2D38492C"/>
    <w:lvl w:ilvl="0">
      <w:start w:val="1"/>
      <w:numFmt w:val="decimal"/>
      <w:pStyle w:val="116pt16pt"/>
      <w:lvlText w:val="%1."/>
      <w:lvlJc w:val="left"/>
      <w:pPr>
        <w:tabs>
          <w:tab w:val="num" w:pos="851"/>
        </w:tabs>
        <w:ind w:left="851" w:hanging="851"/>
      </w:pPr>
      <w:rPr>
        <w:rFonts w:hint="default"/>
      </w:rPr>
    </w:lvl>
    <w:lvl w:ilvl="1">
      <w:start w:val="1"/>
      <w:numFmt w:val="decimal"/>
      <w:pStyle w:val="a"/>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bullet"/>
      <w:lvlText w:val=""/>
      <w:lvlJc w:val="left"/>
      <w:pPr>
        <w:tabs>
          <w:tab w:val="num" w:pos="851"/>
        </w:tabs>
        <w:ind w:left="851" w:hanging="851"/>
      </w:pPr>
      <w:rPr>
        <w:rFonts w:ascii="Symbol" w:hAnsi="Symbol"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3DF57A3"/>
    <w:multiLevelType w:val="multilevel"/>
    <w:tmpl w:val="0419001F"/>
    <w:styleLink w:val="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5B3375"/>
    <w:multiLevelType w:val="hybridMultilevel"/>
    <w:tmpl w:val="AE14D0B4"/>
    <w:lvl w:ilvl="0" w:tplc="E168D606">
      <w:start w:val="1"/>
      <w:numFmt w:val="bullet"/>
      <w:pStyle w:val="a0"/>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34305737"/>
    <w:multiLevelType w:val="multilevel"/>
    <w:tmpl w:val="0419001F"/>
    <w:numStyleLink w:val="55"/>
  </w:abstractNum>
  <w:abstractNum w:abstractNumId="6" w15:restartNumberingAfterBreak="0">
    <w:nsid w:val="4A03163D"/>
    <w:multiLevelType w:val="multilevel"/>
    <w:tmpl w:val="0419001F"/>
    <w:numStyleLink w:val="17"/>
  </w:abstractNum>
  <w:abstractNum w:abstractNumId="7" w15:restartNumberingAfterBreak="0">
    <w:nsid w:val="4DF90B0C"/>
    <w:multiLevelType w:val="multilevel"/>
    <w:tmpl w:val="FB604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0754BC2"/>
    <w:multiLevelType w:val="hybridMultilevel"/>
    <w:tmpl w:val="CDCC8FFC"/>
    <w:lvl w:ilvl="0" w:tplc="55BA3324">
      <w:start w:val="1"/>
      <w:numFmt w:val="decimal"/>
      <w:lvlText w:val="%1."/>
      <w:lvlJc w:val="left"/>
      <w:pPr>
        <w:tabs>
          <w:tab w:val="num" w:pos="720"/>
        </w:tabs>
        <w:ind w:left="720" w:hanging="360"/>
      </w:pPr>
      <w:rPr>
        <w:rFonts w:hint="default"/>
        <w:i w:val="0"/>
      </w:rPr>
    </w:lvl>
    <w:lvl w:ilvl="1" w:tplc="04190003">
      <w:start w:val="5"/>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509B0AC8"/>
    <w:multiLevelType w:val="multilevel"/>
    <w:tmpl w:val="0419001F"/>
    <w:numStyleLink w:val="58"/>
  </w:abstractNum>
  <w:abstractNum w:abstractNumId="10" w15:restartNumberingAfterBreak="0">
    <w:nsid w:val="52A82D9E"/>
    <w:multiLevelType w:val="multilevel"/>
    <w:tmpl w:val="92F2D25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BF1814"/>
    <w:multiLevelType w:val="multilevel"/>
    <w:tmpl w:val="E9A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1525E"/>
    <w:multiLevelType w:val="multilevel"/>
    <w:tmpl w:val="50FAF0C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CB431A"/>
    <w:multiLevelType w:val="hybridMultilevel"/>
    <w:tmpl w:val="2CB6AA34"/>
    <w:lvl w:ilvl="0" w:tplc="291CA54E">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FD610E3"/>
    <w:multiLevelType w:val="multilevel"/>
    <w:tmpl w:val="0419001F"/>
    <w:styleLink w:val="5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8"/>
    </w:lvlOverride>
  </w:num>
  <w:num w:numId="4">
    <w:abstractNumId w:val="7"/>
  </w:num>
  <w:num w:numId="5">
    <w:abstractNumId w:val="2"/>
  </w:num>
  <w:num w:numId="6">
    <w:abstractNumId w:val="2"/>
  </w:num>
  <w:num w:numId="7">
    <w:abstractNumId w:val="5"/>
  </w:num>
  <w:num w:numId="8">
    <w:abstractNumId w:val="3"/>
  </w:num>
  <w:num w:numId="9">
    <w:abstractNumId w:val="11"/>
  </w:num>
  <w:num w:numId="10">
    <w:abstractNumId w:val="1"/>
  </w:num>
  <w:num w:numId="11">
    <w:abstractNumId w:val="6"/>
    <w:lvlOverride w:ilvl="1">
      <w:lvl w:ilvl="1">
        <w:start w:val="1"/>
        <w:numFmt w:val="decimal"/>
        <w:lvlText w:val="%1.%2."/>
        <w:lvlJc w:val="left"/>
        <w:pPr>
          <w:ind w:left="792" w:hanging="432"/>
        </w:pPr>
        <w:rPr>
          <w:color w:val="auto"/>
        </w:rPr>
      </w:lvl>
    </w:lvlOverride>
  </w:num>
  <w:num w:numId="12">
    <w:abstractNumId w:val="4"/>
  </w:num>
  <w:num w:numId="13">
    <w:abstractNumId w:val="9"/>
  </w:num>
  <w:num w:numId="14">
    <w:abstractNumId w:val="14"/>
  </w:num>
  <w:num w:numId="15">
    <w:abstractNumId w:val="10"/>
  </w:num>
  <w:num w:numId="16">
    <w:abstractNumId w:val="13"/>
  </w:num>
  <w:num w:numId="17">
    <w:abstractNumId w:val="8"/>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89"/>
    <w:rsid w:val="000061C7"/>
    <w:rsid w:val="00006651"/>
    <w:rsid w:val="0001202C"/>
    <w:rsid w:val="00012E49"/>
    <w:rsid w:val="00013161"/>
    <w:rsid w:val="00013A7C"/>
    <w:rsid w:val="00020068"/>
    <w:rsid w:val="00020263"/>
    <w:rsid w:val="00025171"/>
    <w:rsid w:val="00025ED5"/>
    <w:rsid w:val="000277E5"/>
    <w:rsid w:val="0003115C"/>
    <w:rsid w:val="00031372"/>
    <w:rsid w:val="0003226D"/>
    <w:rsid w:val="00032C90"/>
    <w:rsid w:val="000365DF"/>
    <w:rsid w:val="000368E1"/>
    <w:rsid w:val="00041EBA"/>
    <w:rsid w:val="00045D81"/>
    <w:rsid w:val="000466D8"/>
    <w:rsid w:val="00046C2D"/>
    <w:rsid w:val="00047DA2"/>
    <w:rsid w:val="000500AE"/>
    <w:rsid w:val="00051F78"/>
    <w:rsid w:val="000521FA"/>
    <w:rsid w:val="000527C8"/>
    <w:rsid w:val="0005281D"/>
    <w:rsid w:val="00052DD7"/>
    <w:rsid w:val="0005418C"/>
    <w:rsid w:val="00057F1E"/>
    <w:rsid w:val="000618DF"/>
    <w:rsid w:val="00061A86"/>
    <w:rsid w:val="00062695"/>
    <w:rsid w:val="0007025B"/>
    <w:rsid w:val="00071642"/>
    <w:rsid w:val="00076189"/>
    <w:rsid w:val="0007715A"/>
    <w:rsid w:val="000772B1"/>
    <w:rsid w:val="000810C3"/>
    <w:rsid w:val="000816B0"/>
    <w:rsid w:val="00083DBF"/>
    <w:rsid w:val="00084E7E"/>
    <w:rsid w:val="00086447"/>
    <w:rsid w:val="0009263B"/>
    <w:rsid w:val="000A1B85"/>
    <w:rsid w:val="000A27CD"/>
    <w:rsid w:val="000A3FC8"/>
    <w:rsid w:val="000A4289"/>
    <w:rsid w:val="000A4469"/>
    <w:rsid w:val="000A5C91"/>
    <w:rsid w:val="000A5E0C"/>
    <w:rsid w:val="000A79FB"/>
    <w:rsid w:val="000A7BDA"/>
    <w:rsid w:val="000B1FBA"/>
    <w:rsid w:val="000B21A2"/>
    <w:rsid w:val="000B23EE"/>
    <w:rsid w:val="000B2D20"/>
    <w:rsid w:val="000B7515"/>
    <w:rsid w:val="000B7DA7"/>
    <w:rsid w:val="000C34FD"/>
    <w:rsid w:val="000D0564"/>
    <w:rsid w:val="000D1183"/>
    <w:rsid w:val="000D1F22"/>
    <w:rsid w:val="000D29F7"/>
    <w:rsid w:val="000D2A39"/>
    <w:rsid w:val="000D498A"/>
    <w:rsid w:val="000D5989"/>
    <w:rsid w:val="000D6146"/>
    <w:rsid w:val="000D6CA7"/>
    <w:rsid w:val="000E0919"/>
    <w:rsid w:val="000E0B48"/>
    <w:rsid w:val="000E10C2"/>
    <w:rsid w:val="000E2BBC"/>
    <w:rsid w:val="000F121C"/>
    <w:rsid w:val="000F4D22"/>
    <w:rsid w:val="000F6D85"/>
    <w:rsid w:val="000F77FB"/>
    <w:rsid w:val="001134DB"/>
    <w:rsid w:val="00113D50"/>
    <w:rsid w:val="00116276"/>
    <w:rsid w:val="00125E7B"/>
    <w:rsid w:val="0013061A"/>
    <w:rsid w:val="001343AB"/>
    <w:rsid w:val="0013732C"/>
    <w:rsid w:val="001375B2"/>
    <w:rsid w:val="001423FF"/>
    <w:rsid w:val="001473C4"/>
    <w:rsid w:val="001534AE"/>
    <w:rsid w:val="0015432C"/>
    <w:rsid w:val="00155333"/>
    <w:rsid w:val="0016092E"/>
    <w:rsid w:val="00160C98"/>
    <w:rsid w:val="00161110"/>
    <w:rsid w:val="00161351"/>
    <w:rsid w:val="001626CA"/>
    <w:rsid w:val="001651A6"/>
    <w:rsid w:val="001670D9"/>
    <w:rsid w:val="00167C50"/>
    <w:rsid w:val="001713F0"/>
    <w:rsid w:val="00172009"/>
    <w:rsid w:val="001731BC"/>
    <w:rsid w:val="00173819"/>
    <w:rsid w:val="00173AAE"/>
    <w:rsid w:val="00180544"/>
    <w:rsid w:val="0018116D"/>
    <w:rsid w:val="001832C1"/>
    <w:rsid w:val="00183DC4"/>
    <w:rsid w:val="0018576E"/>
    <w:rsid w:val="001876D8"/>
    <w:rsid w:val="0019131C"/>
    <w:rsid w:val="00191A9C"/>
    <w:rsid w:val="00194DC2"/>
    <w:rsid w:val="001A379E"/>
    <w:rsid w:val="001A756A"/>
    <w:rsid w:val="001A7626"/>
    <w:rsid w:val="001B3BFF"/>
    <w:rsid w:val="001B4948"/>
    <w:rsid w:val="001B581C"/>
    <w:rsid w:val="001B59E4"/>
    <w:rsid w:val="001C0CE2"/>
    <w:rsid w:val="001C1300"/>
    <w:rsid w:val="001C2767"/>
    <w:rsid w:val="001C463C"/>
    <w:rsid w:val="001C6772"/>
    <w:rsid w:val="001C6939"/>
    <w:rsid w:val="001C71D2"/>
    <w:rsid w:val="001C75DB"/>
    <w:rsid w:val="001D029C"/>
    <w:rsid w:val="001D10B6"/>
    <w:rsid w:val="001D4E7C"/>
    <w:rsid w:val="001D62BC"/>
    <w:rsid w:val="001E0A0D"/>
    <w:rsid w:val="001E2EE0"/>
    <w:rsid w:val="001E3ACD"/>
    <w:rsid w:val="001E52D0"/>
    <w:rsid w:val="001F0AF3"/>
    <w:rsid w:val="001F4135"/>
    <w:rsid w:val="001F7B3B"/>
    <w:rsid w:val="001F7F1A"/>
    <w:rsid w:val="002000C8"/>
    <w:rsid w:val="00200352"/>
    <w:rsid w:val="00201E72"/>
    <w:rsid w:val="00203535"/>
    <w:rsid w:val="00207725"/>
    <w:rsid w:val="00210896"/>
    <w:rsid w:val="002109A1"/>
    <w:rsid w:val="00211348"/>
    <w:rsid w:val="00216A42"/>
    <w:rsid w:val="00222B18"/>
    <w:rsid w:val="00222ECE"/>
    <w:rsid w:val="00231C09"/>
    <w:rsid w:val="002352A9"/>
    <w:rsid w:val="002360DC"/>
    <w:rsid w:val="00240789"/>
    <w:rsid w:val="0024173E"/>
    <w:rsid w:val="00241DDD"/>
    <w:rsid w:val="00244BCF"/>
    <w:rsid w:val="00245260"/>
    <w:rsid w:val="002474BB"/>
    <w:rsid w:val="0024772E"/>
    <w:rsid w:val="002479BA"/>
    <w:rsid w:val="002510E3"/>
    <w:rsid w:val="002514DF"/>
    <w:rsid w:val="00254878"/>
    <w:rsid w:val="00255D0D"/>
    <w:rsid w:val="00255E49"/>
    <w:rsid w:val="0025642F"/>
    <w:rsid w:val="00257DB8"/>
    <w:rsid w:val="002630A2"/>
    <w:rsid w:val="00267F00"/>
    <w:rsid w:val="002709A9"/>
    <w:rsid w:val="00272A81"/>
    <w:rsid w:val="00272FDE"/>
    <w:rsid w:val="00274995"/>
    <w:rsid w:val="0028084B"/>
    <w:rsid w:val="0028540B"/>
    <w:rsid w:val="0028566A"/>
    <w:rsid w:val="00290F4D"/>
    <w:rsid w:val="00291878"/>
    <w:rsid w:val="002940A2"/>
    <w:rsid w:val="00295B95"/>
    <w:rsid w:val="00296AFA"/>
    <w:rsid w:val="00296F76"/>
    <w:rsid w:val="002A2F7B"/>
    <w:rsid w:val="002A326A"/>
    <w:rsid w:val="002A3925"/>
    <w:rsid w:val="002A4A24"/>
    <w:rsid w:val="002A6707"/>
    <w:rsid w:val="002A7914"/>
    <w:rsid w:val="002A7F81"/>
    <w:rsid w:val="002B0E73"/>
    <w:rsid w:val="002B2A4C"/>
    <w:rsid w:val="002B424C"/>
    <w:rsid w:val="002B651A"/>
    <w:rsid w:val="002B66D8"/>
    <w:rsid w:val="002B7065"/>
    <w:rsid w:val="002B7C63"/>
    <w:rsid w:val="002C4BC9"/>
    <w:rsid w:val="002D29CD"/>
    <w:rsid w:val="002D2F05"/>
    <w:rsid w:val="002D48E6"/>
    <w:rsid w:val="002D4980"/>
    <w:rsid w:val="002D7728"/>
    <w:rsid w:val="002E0014"/>
    <w:rsid w:val="002E0F73"/>
    <w:rsid w:val="002E1909"/>
    <w:rsid w:val="002E58E3"/>
    <w:rsid w:val="002E622C"/>
    <w:rsid w:val="002F03C6"/>
    <w:rsid w:val="002F2FF5"/>
    <w:rsid w:val="002F69E1"/>
    <w:rsid w:val="002F78AB"/>
    <w:rsid w:val="002F7E90"/>
    <w:rsid w:val="00302FD9"/>
    <w:rsid w:val="00305A77"/>
    <w:rsid w:val="00306C4D"/>
    <w:rsid w:val="0031101D"/>
    <w:rsid w:val="00311417"/>
    <w:rsid w:val="003114FB"/>
    <w:rsid w:val="00314633"/>
    <w:rsid w:val="00315EF1"/>
    <w:rsid w:val="003211C4"/>
    <w:rsid w:val="00325D4A"/>
    <w:rsid w:val="003277BF"/>
    <w:rsid w:val="00333F47"/>
    <w:rsid w:val="0033476B"/>
    <w:rsid w:val="00342182"/>
    <w:rsid w:val="00344D90"/>
    <w:rsid w:val="003461C0"/>
    <w:rsid w:val="003469DC"/>
    <w:rsid w:val="00347E7C"/>
    <w:rsid w:val="0035067B"/>
    <w:rsid w:val="00351406"/>
    <w:rsid w:val="00352C7E"/>
    <w:rsid w:val="00354BF4"/>
    <w:rsid w:val="00354CC7"/>
    <w:rsid w:val="00355DC1"/>
    <w:rsid w:val="00357D75"/>
    <w:rsid w:val="0036086E"/>
    <w:rsid w:val="003632D9"/>
    <w:rsid w:val="003642F8"/>
    <w:rsid w:val="00366392"/>
    <w:rsid w:val="00366DF1"/>
    <w:rsid w:val="0037003E"/>
    <w:rsid w:val="00370529"/>
    <w:rsid w:val="00370DE4"/>
    <w:rsid w:val="003743A9"/>
    <w:rsid w:val="00374C05"/>
    <w:rsid w:val="00374F30"/>
    <w:rsid w:val="00380266"/>
    <w:rsid w:val="003817C9"/>
    <w:rsid w:val="00383417"/>
    <w:rsid w:val="00385719"/>
    <w:rsid w:val="00386A1D"/>
    <w:rsid w:val="0039463E"/>
    <w:rsid w:val="003951D1"/>
    <w:rsid w:val="00396EB5"/>
    <w:rsid w:val="003A2308"/>
    <w:rsid w:val="003B0661"/>
    <w:rsid w:val="003B0AA2"/>
    <w:rsid w:val="003B1358"/>
    <w:rsid w:val="003B16A2"/>
    <w:rsid w:val="003B1EC4"/>
    <w:rsid w:val="003B2142"/>
    <w:rsid w:val="003B2189"/>
    <w:rsid w:val="003B3326"/>
    <w:rsid w:val="003B3DFD"/>
    <w:rsid w:val="003B44C2"/>
    <w:rsid w:val="003B7075"/>
    <w:rsid w:val="003C0B4A"/>
    <w:rsid w:val="003C2B92"/>
    <w:rsid w:val="003C5BD6"/>
    <w:rsid w:val="003C634E"/>
    <w:rsid w:val="003C71CB"/>
    <w:rsid w:val="003D1EA6"/>
    <w:rsid w:val="003D4637"/>
    <w:rsid w:val="003D6FA7"/>
    <w:rsid w:val="003D7885"/>
    <w:rsid w:val="003E27E1"/>
    <w:rsid w:val="003E3849"/>
    <w:rsid w:val="003E3864"/>
    <w:rsid w:val="003E3D0F"/>
    <w:rsid w:val="003E6D26"/>
    <w:rsid w:val="003E71C1"/>
    <w:rsid w:val="003E7635"/>
    <w:rsid w:val="003F29AD"/>
    <w:rsid w:val="003F4FB6"/>
    <w:rsid w:val="003F510E"/>
    <w:rsid w:val="003F548B"/>
    <w:rsid w:val="003F6FB7"/>
    <w:rsid w:val="00401A22"/>
    <w:rsid w:val="00401E8F"/>
    <w:rsid w:val="00401E91"/>
    <w:rsid w:val="004034D0"/>
    <w:rsid w:val="00403850"/>
    <w:rsid w:val="00404795"/>
    <w:rsid w:val="00405981"/>
    <w:rsid w:val="004102A0"/>
    <w:rsid w:val="0041059F"/>
    <w:rsid w:val="00411A16"/>
    <w:rsid w:val="004179A6"/>
    <w:rsid w:val="004218D2"/>
    <w:rsid w:val="004230AA"/>
    <w:rsid w:val="00424B56"/>
    <w:rsid w:val="0042563F"/>
    <w:rsid w:val="0042799A"/>
    <w:rsid w:val="004361FD"/>
    <w:rsid w:val="00437CBB"/>
    <w:rsid w:val="00437E43"/>
    <w:rsid w:val="00437F14"/>
    <w:rsid w:val="00441082"/>
    <w:rsid w:val="00445714"/>
    <w:rsid w:val="00451828"/>
    <w:rsid w:val="00452782"/>
    <w:rsid w:val="00452C2D"/>
    <w:rsid w:val="00453B16"/>
    <w:rsid w:val="0045537B"/>
    <w:rsid w:val="00456101"/>
    <w:rsid w:val="00457678"/>
    <w:rsid w:val="00457AD5"/>
    <w:rsid w:val="0046144A"/>
    <w:rsid w:val="0046316F"/>
    <w:rsid w:val="00463F4B"/>
    <w:rsid w:val="00466538"/>
    <w:rsid w:val="00470984"/>
    <w:rsid w:val="004748FF"/>
    <w:rsid w:val="00481422"/>
    <w:rsid w:val="00482C65"/>
    <w:rsid w:val="0048653F"/>
    <w:rsid w:val="0049131E"/>
    <w:rsid w:val="0049373B"/>
    <w:rsid w:val="00494736"/>
    <w:rsid w:val="00497489"/>
    <w:rsid w:val="00497884"/>
    <w:rsid w:val="004A03AF"/>
    <w:rsid w:val="004A1CE8"/>
    <w:rsid w:val="004A3941"/>
    <w:rsid w:val="004A3A83"/>
    <w:rsid w:val="004A3F4D"/>
    <w:rsid w:val="004A733C"/>
    <w:rsid w:val="004B0409"/>
    <w:rsid w:val="004B0D9F"/>
    <w:rsid w:val="004B0FF0"/>
    <w:rsid w:val="004B2898"/>
    <w:rsid w:val="004B5EBF"/>
    <w:rsid w:val="004C0D77"/>
    <w:rsid w:val="004C1991"/>
    <w:rsid w:val="004C2B13"/>
    <w:rsid w:val="004C2B30"/>
    <w:rsid w:val="004C3EEE"/>
    <w:rsid w:val="004C6408"/>
    <w:rsid w:val="004C7A32"/>
    <w:rsid w:val="004C7F6A"/>
    <w:rsid w:val="004D265E"/>
    <w:rsid w:val="004D523F"/>
    <w:rsid w:val="004D7970"/>
    <w:rsid w:val="004D7B97"/>
    <w:rsid w:val="004E4729"/>
    <w:rsid w:val="004E4D48"/>
    <w:rsid w:val="004E66F1"/>
    <w:rsid w:val="004F05E1"/>
    <w:rsid w:val="004F2C9E"/>
    <w:rsid w:val="004F4906"/>
    <w:rsid w:val="004F6441"/>
    <w:rsid w:val="004F726F"/>
    <w:rsid w:val="004F7B2A"/>
    <w:rsid w:val="00502039"/>
    <w:rsid w:val="00503F38"/>
    <w:rsid w:val="00506596"/>
    <w:rsid w:val="00506C8E"/>
    <w:rsid w:val="00506ECF"/>
    <w:rsid w:val="0051176D"/>
    <w:rsid w:val="00513197"/>
    <w:rsid w:val="0051411C"/>
    <w:rsid w:val="00514A23"/>
    <w:rsid w:val="00515947"/>
    <w:rsid w:val="0051631E"/>
    <w:rsid w:val="00522114"/>
    <w:rsid w:val="005223D8"/>
    <w:rsid w:val="00525A48"/>
    <w:rsid w:val="0054049C"/>
    <w:rsid w:val="00541793"/>
    <w:rsid w:val="00546268"/>
    <w:rsid w:val="00547161"/>
    <w:rsid w:val="0055116A"/>
    <w:rsid w:val="00552D53"/>
    <w:rsid w:val="00555D24"/>
    <w:rsid w:val="00556360"/>
    <w:rsid w:val="00564130"/>
    <w:rsid w:val="00577FCE"/>
    <w:rsid w:val="0058199B"/>
    <w:rsid w:val="00581CF4"/>
    <w:rsid w:val="005828FB"/>
    <w:rsid w:val="00584BCD"/>
    <w:rsid w:val="005877B0"/>
    <w:rsid w:val="00590DD4"/>
    <w:rsid w:val="00590F01"/>
    <w:rsid w:val="00594676"/>
    <w:rsid w:val="005950E5"/>
    <w:rsid w:val="005A1956"/>
    <w:rsid w:val="005A4589"/>
    <w:rsid w:val="005A4EAF"/>
    <w:rsid w:val="005A5E8B"/>
    <w:rsid w:val="005A7A06"/>
    <w:rsid w:val="005B1A11"/>
    <w:rsid w:val="005B3305"/>
    <w:rsid w:val="005B3CE0"/>
    <w:rsid w:val="005B3FD4"/>
    <w:rsid w:val="005B4BFE"/>
    <w:rsid w:val="005B62C5"/>
    <w:rsid w:val="005B7064"/>
    <w:rsid w:val="005B7D23"/>
    <w:rsid w:val="005C0981"/>
    <w:rsid w:val="005C4BBF"/>
    <w:rsid w:val="005C4C3E"/>
    <w:rsid w:val="005D13FE"/>
    <w:rsid w:val="005D216B"/>
    <w:rsid w:val="005D31FC"/>
    <w:rsid w:val="005D38D9"/>
    <w:rsid w:val="005D68C5"/>
    <w:rsid w:val="005D70B5"/>
    <w:rsid w:val="005D7AE6"/>
    <w:rsid w:val="005F5CE0"/>
    <w:rsid w:val="00600C3E"/>
    <w:rsid w:val="00600EA6"/>
    <w:rsid w:val="00603912"/>
    <w:rsid w:val="006039EC"/>
    <w:rsid w:val="00607FBF"/>
    <w:rsid w:val="0061052E"/>
    <w:rsid w:val="006124B2"/>
    <w:rsid w:val="00612F6F"/>
    <w:rsid w:val="006131F7"/>
    <w:rsid w:val="00614CD5"/>
    <w:rsid w:val="00621D92"/>
    <w:rsid w:val="006254EB"/>
    <w:rsid w:val="00626DC8"/>
    <w:rsid w:val="00630D07"/>
    <w:rsid w:val="00631455"/>
    <w:rsid w:val="00635D43"/>
    <w:rsid w:val="00636190"/>
    <w:rsid w:val="006361D5"/>
    <w:rsid w:val="00636983"/>
    <w:rsid w:val="00637F9A"/>
    <w:rsid w:val="00640BAE"/>
    <w:rsid w:val="00642138"/>
    <w:rsid w:val="00642321"/>
    <w:rsid w:val="00644714"/>
    <w:rsid w:val="00650A60"/>
    <w:rsid w:val="00651539"/>
    <w:rsid w:val="006521DB"/>
    <w:rsid w:val="006532A4"/>
    <w:rsid w:val="0065345C"/>
    <w:rsid w:val="006537B5"/>
    <w:rsid w:val="00653DB8"/>
    <w:rsid w:val="0065455A"/>
    <w:rsid w:val="00655404"/>
    <w:rsid w:val="00657802"/>
    <w:rsid w:val="00657FF5"/>
    <w:rsid w:val="006607E3"/>
    <w:rsid w:val="006705AB"/>
    <w:rsid w:val="00674BDD"/>
    <w:rsid w:val="00677634"/>
    <w:rsid w:val="006856F4"/>
    <w:rsid w:val="0069344F"/>
    <w:rsid w:val="006936BC"/>
    <w:rsid w:val="00693BA7"/>
    <w:rsid w:val="00697AD4"/>
    <w:rsid w:val="00697FFD"/>
    <w:rsid w:val="006A0126"/>
    <w:rsid w:val="006A0709"/>
    <w:rsid w:val="006A08C5"/>
    <w:rsid w:val="006A314F"/>
    <w:rsid w:val="006A5DA9"/>
    <w:rsid w:val="006A7C23"/>
    <w:rsid w:val="006B1C2A"/>
    <w:rsid w:val="006B1D96"/>
    <w:rsid w:val="006B446D"/>
    <w:rsid w:val="006C3E7F"/>
    <w:rsid w:val="006C4C84"/>
    <w:rsid w:val="006C583C"/>
    <w:rsid w:val="006C74E7"/>
    <w:rsid w:val="006D1777"/>
    <w:rsid w:val="006D2A2C"/>
    <w:rsid w:val="006D5C90"/>
    <w:rsid w:val="006D6EF8"/>
    <w:rsid w:val="006D77D7"/>
    <w:rsid w:val="006E0FC7"/>
    <w:rsid w:val="006E140B"/>
    <w:rsid w:val="006E1DC6"/>
    <w:rsid w:val="006E1E60"/>
    <w:rsid w:val="006F1CF3"/>
    <w:rsid w:val="006F25CD"/>
    <w:rsid w:val="006F5411"/>
    <w:rsid w:val="006F6945"/>
    <w:rsid w:val="006F73B0"/>
    <w:rsid w:val="006F76CD"/>
    <w:rsid w:val="00700921"/>
    <w:rsid w:val="00706A17"/>
    <w:rsid w:val="00716268"/>
    <w:rsid w:val="007177B6"/>
    <w:rsid w:val="00717B48"/>
    <w:rsid w:val="00721663"/>
    <w:rsid w:val="00727759"/>
    <w:rsid w:val="00727F91"/>
    <w:rsid w:val="00731361"/>
    <w:rsid w:val="007315E1"/>
    <w:rsid w:val="007352C9"/>
    <w:rsid w:val="00736CE9"/>
    <w:rsid w:val="007373C5"/>
    <w:rsid w:val="007407FF"/>
    <w:rsid w:val="00742796"/>
    <w:rsid w:val="00743F96"/>
    <w:rsid w:val="007464FC"/>
    <w:rsid w:val="007555B1"/>
    <w:rsid w:val="0075691A"/>
    <w:rsid w:val="00757891"/>
    <w:rsid w:val="007621C5"/>
    <w:rsid w:val="00763A1D"/>
    <w:rsid w:val="0077010D"/>
    <w:rsid w:val="00772EEB"/>
    <w:rsid w:val="007769DE"/>
    <w:rsid w:val="00790469"/>
    <w:rsid w:val="00790BD5"/>
    <w:rsid w:val="00790F1B"/>
    <w:rsid w:val="00791C75"/>
    <w:rsid w:val="00793B47"/>
    <w:rsid w:val="0079415E"/>
    <w:rsid w:val="00794AC2"/>
    <w:rsid w:val="00797A0F"/>
    <w:rsid w:val="007A03DA"/>
    <w:rsid w:val="007A0A2D"/>
    <w:rsid w:val="007A0B02"/>
    <w:rsid w:val="007A1612"/>
    <w:rsid w:val="007A30F1"/>
    <w:rsid w:val="007A391A"/>
    <w:rsid w:val="007A4734"/>
    <w:rsid w:val="007A6AD3"/>
    <w:rsid w:val="007B57C5"/>
    <w:rsid w:val="007B657A"/>
    <w:rsid w:val="007C12C0"/>
    <w:rsid w:val="007C4FC1"/>
    <w:rsid w:val="007C525B"/>
    <w:rsid w:val="007C5DB1"/>
    <w:rsid w:val="007D12C9"/>
    <w:rsid w:val="007D15F2"/>
    <w:rsid w:val="007D2001"/>
    <w:rsid w:val="007D64A5"/>
    <w:rsid w:val="007D793C"/>
    <w:rsid w:val="007E0FAE"/>
    <w:rsid w:val="007E4902"/>
    <w:rsid w:val="007E58EC"/>
    <w:rsid w:val="007F004D"/>
    <w:rsid w:val="007F7A18"/>
    <w:rsid w:val="008038C5"/>
    <w:rsid w:val="0080710B"/>
    <w:rsid w:val="0080755A"/>
    <w:rsid w:val="00807CE3"/>
    <w:rsid w:val="008134E8"/>
    <w:rsid w:val="00815BDD"/>
    <w:rsid w:val="00815EBF"/>
    <w:rsid w:val="00820680"/>
    <w:rsid w:val="0082256E"/>
    <w:rsid w:val="008225B3"/>
    <w:rsid w:val="00823711"/>
    <w:rsid w:val="00827B1E"/>
    <w:rsid w:val="0083175C"/>
    <w:rsid w:val="00831E4B"/>
    <w:rsid w:val="0083798A"/>
    <w:rsid w:val="00841838"/>
    <w:rsid w:val="008421E0"/>
    <w:rsid w:val="0084779D"/>
    <w:rsid w:val="00850B3E"/>
    <w:rsid w:val="00856D06"/>
    <w:rsid w:val="00856F8A"/>
    <w:rsid w:val="00857241"/>
    <w:rsid w:val="00857742"/>
    <w:rsid w:val="008613A5"/>
    <w:rsid w:val="00864780"/>
    <w:rsid w:val="00866A3B"/>
    <w:rsid w:val="00872D0E"/>
    <w:rsid w:val="0087344D"/>
    <w:rsid w:val="00876C06"/>
    <w:rsid w:val="00880D8D"/>
    <w:rsid w:val="00881448"/>
    <w:rsid w:val="00885EF4"/>
    <w:rsid w:val="0088642F"/>
    <w:rsid w:val="008865BE"/>
    <w:rsid w:val="00886B38"/>
    <w:rsid w:val="00892AAD"/>
    <w:rsid w:val="00894147"/>
    <w:rsid w:val="008962F9"/>
    <w:rsid w:val="008965FF"/>
    <w:rsid w:val="008A18B5"/>
    <w:rsid w:val="008A2905"/>
    <w:rsid w:val="008B0C9F"/>
    <w:rsid w:val="008B729B"/>
    <w:rsid w:val="008C0754"/>
    <w:rsid w:val="008C0D9A"/>
    <w:rsid w:val="008C3DE9"/>
    <w:rsid w:val="008D0A15"/>
    <w:rsid w:val="008D0E7F"/>
    <w:rsid w:val="008D1F4D"/>
    <w:rsid w:val="008D1F50"/>
    <w:rsid w:val="008D3228"/>
    <w:rsid w:val="008D4754"/>
    <w:rsid w:val="008E0BEF"/>
    <w:rsid w:val="008E2E78"/>
    <w:rsid w:val="008E374C"/>
    <w:rsid w:val="008E3C94"/>
    <w:rsid w:val="008F2BE2"/>
    <w:rsid w:val="008F4636"/>
    <w:rsid w:val="008F4880"/>
    <w:rsid w:val="00900297"/>
    <w:rsid w:val="009006BB"/>
    <w:rsid w:val="00901D87"/>
    <w:rsid w:val="00901F4B"/>
    <w:rsid w:val="00907972"/>
    <w:rsid w:val="00910D6A"/>
    <w:rsid w:val="00910F70"/>
    <w:rsid w:val="00911890"/>
    <w:rsid w:val="00911B5F"/>
    <w:rsid w:val="00912BE7"/>
    <w:rsid w:val="00913A0A"/>
    <w:rsid w:val="00920BEC"/>
    <w:rsid w:val="009218EB"/>
    <w:rsid w:val="00926099"/>
    <w:rsid w:val="00927170"/>
    <w:rsid w:val="00931597"/>
    <w:rsid w:val="009323FE"/>
    <w:rsid w:val="00934FA4"/>
    <w:rsid w:val="00937C88"/>
    <w:rsid w:val="0094065E"/>
    <w:rsid w:val="00941C2A"/>
    <w:rsid w:val="00941C49"/>
    <w:rsid w:val="0094447B"/>
    <w:rsid w:val="0094464A"/>
    <w:rsid w:val="00945D33"/>
    <w:rsid w:val="00946460"/>
    <w:rsid w:val="00946EB2"/>
    <w:rsid w:val="009516FB"/>
    <w:rsid w:val="00953916"/>
    <w:rsid w:val="0096368F"/>
    <w:rsid w:val="00965C8A"/>
    <w:rsid w:val="00966780"/>
    <w:rsid w:val="009764F6"/>
    <w:rsid w:val="0097658F"/>
    <w:rsid w:val="00981E03"/>
    <w:rsid w:val="00982FB6"/>
    <w:rsid w:val="009840A3"/>
    <w:rsid w:val="0098467B"/>
    <w:rsid w:val="00984A44"/>
    <w:rsid w:val="00992C08"/>
    <w:rsid w:val="00992DEF"/>
    <w:rsid w:val="009958E0"/>
    <w:rsid w:val="009A360E"/>
    <w:rsid w:val="009A50E5"/>
    <w:rsid w:val="009A5B58"/>
    <w:rsid w:val="009A6941"/>
    <w:rsid w:val="009A7EE7"/>
    <w:rsid w:val="009B30F0"/>
    <w:rsid w:val="009B4705"/>
    <w:rsid w:val="009B518C"/>
    <w:rsid w:val="009B73CD"/>
    <w:rsid w:val="009C03F4"/>
    <w:rsid w:val="009C1D44"/>
    <w:rsid w:val="009C3948"/>
    <w:rsid w:val="009D11DA"/>
    <w:rsid w:val="009D2925"/>
    <w:rsid w:val="009D3D99"/>
    <w:rsid w:val="009D493B"/>
    <w:rsid w:val="009D7A06"/>
    <w:rsid w:val="009E0597"/>
    <w:rsid w:val="009E1F48"/>
    <w:rsid w:val="009E1F67"/>
    <w:rsid w:val="009E288E"/>
    <w:rsid w:val="009E3055"/>
    <w:rsid w:val="009E5599"/>
    <w:rsid w:val="009E5D0D"/>
    <w:rsid w:val="009E6BCB"/>
    <w:rsid w:val="009E72E6"/>
    <w:rsid w:val="009F0D6E"/>
    <w:rsid w:val="009F3F15"/>
    <w:rsid w:val="009F50BF"/>
    <w:rsid w:val="00A00EF3"/>
    <w:rsid w:val="00A0487F"/>
    <w:rsid w:val="00A04CC1"/>
    <w:rsid w:val="00A06BF8"/>
    <w:rsid w:val="00A108EF"/>
    <w:rsid w:val="00A15A5E"/>
    <w:rsid w:val="00A176FE"/>
    <w:rsid w:val="00A2150C"/>
    <w:rsid w:val="00A23A55"/>
    <w:rsid w:val="00A24CB3"/>
    <w:rsid w:val="00A258DB"/>
    <w:rsid w:val="00A25FB3"/>
    <w:rsid w:val="00A3101C"/>
    <w:rsid w:val="00A3187D"/>
    <w:rsid w:val="00A33A8E"/>
    <w:rsid w:val="00A37AF3"/>
    <w:rsid w:val="00A40A46"/>
    <w:rsid w:val="00A44D9D"/>
    <w:rsid w:val="00A45C57"/>
    <w:rsid w:val="00A507D5"/>
    <w:rsid w:val="00A507D9"/>
    <w:rsid w:val="00A51B8C"/>
    <w:rsid w:val="00A54B36"/>
    <w:rsid w:val="00A60586"/>
    <w:rsid w:val="00A6066B"/>
    <w:rsid w:val="00A622DF"/>
    <w:rsid w:val="00A6378D"/>
    <w:rsid w:val="00A6380F"/>
    <w:rsid w:val="00A642FA"/>
    <w:rsid w:val="00A65882"/>
    <w:rsid w:val="00A66793"/>
    <w:rsid w:val="00A676E3"/>
    <w:rsid w:val="00A7010A"/>
    <w:rsid w:val="00A722E9"/>
    <w:rsid w:val="00A7346A"/>
    <w:rsid w:val="00A7377F"/>
    <w:rsid w:val="00A74219"/>
    <w:rsid w:val="00A76F68"/>
    <w:rsid w:val="00A85BB5"/>
    <w:rsid w:val="00A90140"/>
    <w:rsid w:val="00A90A51"/>
    <w:rsid w:val="00A921C4"/>
    <w:rsid w:val="00A93811"/>
    <w:rsid w:val="00A95040"/>
    <w:rsid w:val="00A95189"/>
    <w:rsid w:val="00AA06EA"/>
    <w:rsid w:val="00AA11F9"/>
    <w:rsid w:val="00AA1928"/>
    <w:rsid w:val="00AA3D56"/>
    <w:rsid w:val="00AA64A4"/>
    <w:rsid w:val="00AA6620"/>
    <w:rsid w:val="00AB568E"/>
    <w:rsid w:val="00AC22A5"/>
    <w:rsid w:val="00AC2326"/>
    <w:rsid w:val="00AC5B66"/>
    <w:rsid w:val="00AD03A2"/>
    <w:rsid w:val="00AD07FE"/>
    <w:rsid w:val="00AD0B28"/>
    <w:rsid w:val="00AD1211"/>
    <w:rsid w:val="00AD2060"/>
    <w:rsid w:val="00AD6453"/>
    <w:rsid w:val="00AE0482"/>
    <w:rsid w:val="00AE5C37"/>
    <w:rsid w:val="00AE6FE6"/>
    <w:rsid w:val="00AF05AE"/>
    <w:rsid w:val="00AF1C59"/>
    <w:rsid w:val="00AF3AD5"/>
    <w:rsid w:val="00AF5C2F"/>
    <w:rsid w:val="00AF6C76"/>
    <w:rsid w:val="00B02953"/>
    <w:rsid w:val="00B03201"/>
    <w:rsid w:val="00B060B2"/>
    <w:rsid w:val="00B16129"/>
    <w:rsid w:val="00B16641"/>
    <w:rsid w:val="00B1693F"/>
    <w:rsid w:val="00B20ABC"/>
    <w:rsid w:val="00B21232"/>
    <w:rsid w:val="00B2140A"/>
    <w:rsid w:val="00B23003"/>
    <w:rsid w:val="00B259A3"/>
    <w:rsid w:val="00B316C2"/>
    <w:rsid w:val="00B33D9D"/>
    <w:rsid w:val="00B34E73"/>
    <w:rsid w:val="00B34F25"/>
    <w:rsid w:val="00B4106A"/>
    <w:rsid w:val="00B42050"/>
    <w:rsid w:val="00B47B60"/>
    <w:rsid w:val="00B47DCD"/>
    <w:rsid w:val="00B50123"/>
    <w:rsid w:val="00B50B66"/>
    <w:rsid w:val="00B51414"/>
    <w:rsid w:val="00B53E76"/>
    <w:rsid w:val="00B579C4"/>
    <w:rsid w:val="00B57B53"/>
    <w:rsid w:val="00B6085B"/>
    <w:rsid w:val="00B60E95"/>
    <w:rsid w:val="00B63711"/>
    <w:rsid w:val="00B668E5"/>
    <w:rsid w:val="00B66F0A"/>
    <w:rsid w:val="00B70DB7"/>
    <w:rsid w:val="00B712AA"/>
    <w:rsid w:val="00B81D14"/>
    <w:rsid w:val="00B823DB"/>
    <w:rsid w:val="00B83E3B"/>
    <w:rsid w:val="00B84B7A"/>
    <w:rsid w:val="00B84C4E"/>
    <w:rsid w:val="00B8510C"/>
    <w:rsid w:val="00B8610D"/>
    <w:rsid w:val="00B91891"/>
    <w:rsid w:val="00B93A0E"/>
    <w:rsid w:val="00B95986"/>
    <w:rsid w:val="00B95A24"/>
    <w:rsid w:val="00B97682"/>
    <w:rsid w:val="00BA23CB"/>
    <w:rsid w:val="00BA2EF9"/>
    <w:rsid w:val="00BA3174"/>
    <w:rsid w:val="00BA345A"/>
    <w:rsid w:val="00BA78E7"/>
    <w:rsid w:val="00BB337B"/>
    <w:rsid w:val="00BB378A"/>
    <w:rsid w:val="00BB3DCA"/>
    <w:rsid w:val="00BB4904"/>
    <w:rsid w:val="00BB663A"/>
    <w:rsid w:val="00BB7901"/>
    <w:rsid w:val="00BC1837"/>
    <w:rsid w:val="00BC2764"/>
    <w:rsid w:val="00BC5694"/>
    <w:rsid w:val="00BC7767"/>
    <w:rsid w:val="00BD02AA"/>
    <w:rsid w:val="00BD1C9A"/>
    <w:rsid w:val="00BD3B81"/>
    <w:rsid w:val="00BD6CE2"/>
    <w:rsid w:val="00BE06AE"/>
    <w:rsid w:val="00BE0D57"/>
    <w:rsid w:val="00BE0D6C"/>
    <w:rsid w:val="00BE2155"/>
    <w:rsid w:val="00BE266D"/>
    <w:rsid w:val="00BE2772"/>
    <w:rsid w:val="00BF017F"/>
    <w:rsid w:val="00BF01B1"/>
    <w:rsid w:val="00BF0928"/>
    <w:rsid w:val="00BF0A9F"/>
    <w:rsid w:val="00BF328C"/>
    <w:rsid w:val="00BF55F1"/>
    <w:rsid w:val="00C00131"/>
    <w:rsid w:val="00C059FC"/>
    <w:rsid w:val="00C05D57"/>
    <w:rsid w:val="00C06225"/>
    <w:rsid w:val="00C11855"/>
    <w:rsid w:val="00C16199"/>
    <w:rsid w:val="00C204AA"/>
    <w:rsid w:val="00C210E5"/>
    <w:rsid w:val="00C237C8"/>
    <w:rsid w:val="00C261AF"/>
    <w:rsid w:val="00C33D23"/>
    <w:rsid w:val="00C348CC"/>
    <w:rsid w:val="00C36611"/>
    <w:rsid w:val="00C412F8"/>
    <w:rsid w:val="00C4157B"/>
    <w:rsid w:val="00C44918"/>
    <w:rsid w:val="00C449A1"/>
    <w:rsid w:val="00C51C5A"/>
    <w:rsid w:val="00C5422E"/>
    <w:rsid w:val="00C60779"/>
    <w:rsid w:val="00C60C16"/>
    <w:rsid w:val="00C62D5A"/>
    <w:rsid w:val="00C64294"/>
    <w:rsid w:val="00C64BA6"/>
    <w:rsid w:val="00C6591A"/>
    <w:rsid w:val="00C65A2D"/>
    <w:rsid w:val="00C67BA9"/>
    <w:rsid w:val="00C70305"/>
    <w:rsid w:val="00C710F9"/>
    <w:rsid w:val="00C7123D"/>
    <w:rsid w:val="00C7182C"/>
    <w:rsid w:val="00C718BD"/>
    <w:rsid w:val="00C7194B"/>
    <w:rsid w:val="00C74DF7"/>
    <w:rsid w:val="00C7510F"/>
    <w:rsid w:val="00C75584"/>
    <w:rsid w:val="00C75589"/>
    <w:rsid w:val="00C75AF5"/>
    <w:rsid w:val="00C80DA8"/>
    <w:rsid w:val="00C81C84"/>
    <w:rsid w:val="00C824BD"/>
    <w:rsid w:val="00C852B0"/>
    <w:rsid w:val="00C86EEE"/>
    <w:rsid w:val="00C875E9"/>
    <w:rsid w:val="00C87971"/>
    <w:rsid w:val="00C9174E"/>
    <w:rsid w:val="00C91DB5"/>
    <w:rsid w:val="00C94485"/>
    <w:rsid w:val="00C977D1"/>
    <w:rsid w:val="00CA084D"/>
    <w:rsid w:val="00CA0CDB"/>
    <w:rsid w:val="00CA2CA5"/>
    <w:rsid w:val="00CA377F"/>
    <w:rsid w:val="00CA436D"/>
    <w:rsid w:val="00CB3A09"/>
    <w:rsid w:val="00CB3A68"/>
    <w:rsid w:val="00CB53F8"/>
    <w:rsid w:val="00CB5E67"/>
    <w:rsid w:val="00CB70B0"/>
    <w:rsid w:val="00CC0CFD"/>
    <w:rsid w:val="00CC260E"/>
    <w:rsid w:val="00CC324E"/>
    <w:rsid w:val="00CC3935"/>
    <w:rsid w:val="00CC60FF"/>
    <w:rsid w:val="00CD2628"/>
    <w:rsid w:val="00CD2D31"/>
    <w:rsid w:val="00CD5A11"/>
    <w:rsid w:val="00CE1FA6"/>
    <w:rsid w:val="00CE2D41"/>
    <w:rsid w:val="00CE51A5"/>
    <w:rsid w:val="00CE585D"/>
    <w:rsid w:val="00CE6510"/>
    <w:rsid w:val="00CE755A"/>
    <w:rsid w:val="00CF09B3"/>
    <w:rsid w:val="00CF1C55"/>
    <w:rsid w:val="00CF298A"/>
    <w:rsid w:val="00CF3ABC"/>
    <w:rsid w:val="00CF50D4"/>
    <w:rsid w:val="00CF7756"/>
    <w:rsid w:val="00D0204D"/>
    <w:rsid w:val="00D03012"/>
    <w:rsid w:val="00D0401E"/>
    <w:rsid w:val="00D051C3"/>
    <w:rsid w:val="00D10F4F"/>
    <w:rsid w:val="00D1193C"/>
    <w:rsid w:val="00D140ED"/>
    <w:rsid w:val="00D143DA"/>
    <w:rsid w:val="00D23627"/>
    <w:rsid w:val="00D25C4C"/>
    <w:rsid w:val="00D3074E"/>
    <w:rsid w:val="00D31D09"/>
    <w:rsid w:val="00D32282"/>
    <w:rsid w:val="00D33D23"/>
    <w:rsid w:val="00D359D5"/>
    <w:rsid w:val="00D400B9"/>
    <w:rsid w:val="00D427EF"/>
    <w:rsid w:val="00D42BDB"/>
    <w:rsid w:val="00D43BD6"/>
    <w:rsid w:val="00D44335"/>
    <w:rsid w:val="00D4687C"/>
    <w:rsid w:val="00D4700B"/>
    <w:rsid w:val="00D5001D"/>
    <w:rsid w:val="00D521FE"/>
    <w:rsid w:val="00D523CB"/>
    <w:rsid w:val="00D53535"/>
    <w:rsid w:val="00D5657D"/>
    <w:rsid w:val="00D57EF6"/>
    <w:rsid w:val="00D61385"/>
    <w:rsid w:val="00D67442"/>
    <w:rsid w:val="00D67885"/>
    <w:rsid w:val="00D74EBF"/>
    <w:rsid w:val="00D75307"/>
    <w:rsid w:val="00D75DBF"/>
    <w:rsid w:val="00D76082"/>
    <w:rsid w:val="00D7630A"/>
    <w:rsid w:val="00D7650F"/>
    <w:rsid w:val="00D76F67"/>
    <w:rsid w:val="00D804EA"/>
    <w:rsid w:val="00D818EC"/>
    <w:rsid w:val="00D92273"/>
    <w:rsid w:val="00D92CDB"/>
    <w:rsid w:val="00D94E47"/>
    <w:rsid w:val="00D9594F"/>
    <w:rsid w:val="00DA220F"/>
    <w:rsid w:val="00DB0A68"/>
    <w:rsid w:val="00DB4E0A"/>
    <w:rsid w:val="00DB734B"/>
    <w:rsid w:val="00DC0FC5"/>
    <w:rsid w:val="00DC5326"/>
    <w:rsid w:val="00DC5DC1"/>
    <w:rsid w:val="00DC708B"/>
    <w:rsid w:val="00DD1B8D"/>
    <w:rsid w:val="00DD333A"/>
    <w:rsid w:val="00DD36F5"/>
    <w:rsid w:val="00DD4B06"/>
    <w:rsid w:val="00DD4DAA"/>
    <w:rsid w:val="00DD7B4C"/>
    <w:rsid w:val="00DE096D"/>
    <w:rsid w:val="00DE244A"/>
    <w:rsid w:val="00DE25E7"/>
    <w:rsid w:val="00DE2C94"/>
    <w:rsid w:val="00DE5D29"/>
    <w:rsid w:val="00DE6AE2"/>
    <w:rsid w:val="00DF09D1"/>
    <w:rsid w:val="00DF2F11"/>
    <w:rsid w:val="00DF3E45"/>
    <w:rsid w:val="00DF4820"/>
    <w:rsid w:val="00DF5BF7"/>
    <w:rsid w:val="00DF6D73"/>
    <w:rsid w:val="00E006AD"/>
    <w:rsid w:val="00E00F78"/>
    <w:rsid w:val="00E02029"/>
    <w:rsid w:val="00E031D6"/>
    <w:rsid w:val="00E045DE"/>
    <w:rsid w:val="00E1289F"/>
    <w:rsid w:val="00E12EF2"/>
    <w:rsid w:val="00E1524F"/>
    <w:rsid w:val="00E152CA"/>
    <w:rsid w:val="00E15682"/>
    <w:rsid w:val="00E23A61"/>
    <w:rsid w:val="00E24DD8"/>
    <w:rsid w:val="00E25DA6"/>
    <w:rsid w:val="00E25DE4"/>
    <w:rsid w:val="00E27FCB"/>
    <w:rsid w:val="00E30163"/>
    <w:rsid w:val="00E335F8"/>
    <w:rsid w:val="00E33B7E"/>
    <w:rsid w:val="00E33E6C"/>
    <w:rsid w:val="00E3417C"/>
    <w:rsid w:val="00E347C5"/>
    <w:rsid w:val="00E35A08"/>
    <w:rsid w:val="00E36286"/>
    <w:rsid w:val="00E40BD2"/>
    <w:rsid w:val="00E40FDB"/>
    <w:rsid w:val="00E41C63"/>
    <w:rsid w:val="00E423AD"/>
    <w:rsid w:val="00E46708"/>
    <w:rsid w:val="00E474EF"/>
    <w:rsid w:val="00E50B23"/>
    <w:rsid w:val="00E51CD9"/>
    <w:rsid w:val="00E51D4D"/>
    <w:rsid w:val="00E524EE"/>
    <w:rsid w:val="00E560F2"/>
    <w:rsid w:val="00E56B52"/>
    <w:rsid w:val="00E60A8B"/>
    <w:rsid w:val="00E63937"/>
    <w:rsid w:val="00E65547"/>
    <w:rsid w:val="00E656D7"/>
    <w:rsid w:val="00E66861"/>
    <w:rsid w:val="00E66D25"/>
    <w:rsid w:val="00E67D9E"/>
    <w:rsid w:val="00E74B19"/>
    <w:rsid w:val="00E80702"/>
    <w:rsid w:val="00E816EA"/>
    <w:rsid w:val="00E8191A"/>
    <w:rsid w:val="00E90763"/>
    <w:rsid w:val="00E917ED"/>
    <w:rsid w:val="00E9526C"/>
    <w:rsid w:val="00E967F1"/>
    <w:rsid w:val="00EA0C7B"/>
    <w:rsid w:val="00EA34EB"/>
    <w:rsid w:val="00EA37D1"/>
    <w:rsid w:val="00EA3F04"/>
    <w:rsid w:val="00EA4D23"/>
    <w:rsid w:val="00EA6C11"/>
    <w:rsid w:val="00EB5DD9"/>
    <w:rsid w:val="00EC44B3"/>
    <w:rsid w:val="00EC6C67"/>
    <w:rsid w:val="00ED171A"/>
    <w:rsid w:val="00ED42FA"/>
    <w:rsid w:val="00ED4AD0"/>
    <w:rsid w:val="00ED4D0F"/>
    <w:rsid w:val="00ED4FE6"/>
    <w:rsid w:val="00ED6903"/>
    <w:rsid w:val="00ED6C5A"/>
    <w:rsid w:val="00ED7A20"/>
    <w:rsid w:val="00ED7AAC"/>
    <w:rsid w:val="00EE1B97"/>
    <w:rsid w:val="00EE26D7"/>
    <w:rsid w:val="00EE59B4"/>
    <w:rsid w:val="00EE7C47"/>
    <w:rsid w:val="00EF0090"/>
    <w:rsid w:val="00EF02B5"/>
    <w:rsid w:val="00EF3E83"/>
    <w:rsid w:val="00EF64C2"/>
    <w:rsid w:val="00F10CBF"/>
    <w:rsid w:val="00F11E81"/>
    <w:rsid w:val="00F1257B"/>
    <w:rsid w:val="00F130B9"/>
    <w:rsid w:val="00F1359A"/>
    <w:rsid w:val="00F1463C"/>
    <w:rsid w:val="00F151EF"/>
    <w:rsid w:val="00F20E27"/>
    <w:rsid w:val="00F25EF3"/>
    <w:rsid w:val="00F2635F"/>
    <w:rsid w:val="00F273ED"/>
    <w:rsid w:val="00F34930"/>
    <w:rsid w:val="00F34E9D"/>
    <w:rsid w:val="00F3529F"/>
    <w:rsid w:val="00F358B0"/>
    <w:rsid w:val="00F3691F"/>
    <w:rsid w:val="00F37C05"/>
    <w:rsid w:val="00F41620"/>
    <w:rsid w:val="00F4465B"/>
    <w:rsid w:val="00F45171"/>
    <w:rsid w:val="00F4523A"/>
    <w:rsid w:val="00F50338"/>
    <w:rsid w:val="00F5283A"/>
    <w:rsid w:val="00F5785E"/>
    <w:rsid w:val="00F606F7"/>
    <w:rsid w:val="00F637AD"/>
    <w:rsid w:val="00F6384B"/>
    <w:rsid w:val="00F65DC1"/>
    <w:rsid w:val="00F70E91"/>
    <w:rsid w:val="00F71770"/>
    <w:rsid w:val="00F7224D"/>
    <w:rsid w:val="00F7512B"/>
    <w:rsid w:val="00F768B7"/>
    <w:rsid w:val="00F77D48"/>
    <w:rsid w:val="00F77F34"/>
    <w:rsid w:val="00F81F7B"/>
    <w:rsid w:val="00F8276A"/>
    <w:rsid w:val="00F8384F"/>
    <w:rsid w:val="00F858C6"/>
    <w:rsid w:val="00F865BC"/>
    <w:rsid w:val="00F900CA"/>
    <w:rsid w:val="00F911AF"/>
    <w:rsid w:val="00F93008"/>
    <w:rsid w:val="00F93305"/>
    <w:rsid w:val="00F96BE6"/>
    <w:rsid w:val="00FA0424"/>
    <w:rsid w:val="00FA1DFF"/>
    <w:rsid w:val="00FA2644"/>
    <w:rsid w:val="00FA606D"/>
    <w:rsid w:val="00FA6FEC"/>
    <w:rsid w:val="00FA7F59"/>
    <w:rsid w:val="00FB092F"/>
    <w:rsid w:val="00FB3D5E"/>
    <w:rsid w:val="00FB49FA"/>
    <w:rsid w:val="00FB578D"/>
    <w:rsid w:val="00FB7699"/>
    <w:rsid w:val="00FC4CA0"/>
    <w:rsid w:val="00FD07D2"/>
    <w:rsid w:val="00FD1813"/>
    <w:rsid w:val="00FD21A3"/>
    <w:rsid w:val="00FD2801"/>
    <w:rsid w:val="00FD44E9"/>
    <w:rsid w:val="00FE0927"/>
    <w:rsid w:val="00FE344B"/>
    <w:rsid w:val="00FE4A89"/>
    <w:rsid w:val="00FF308B"/>
    <w:rsid w:val="00FF3270"/>
    <w:rsid w:val="00FF5F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03DF9"/>
  <w15:docId w15:val="{237B523B-484D-4CCF-A848-BFDAB6A3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7CE3"/>
    <w:pPr>
      <w:jc w:val="both"/>
    </w:pPr>
    <w:rPr>
      <w:rFonts w:ascii="Courier New" w:hAnsi="Courier New"/>
    </w:rPr>
  </w:style>
  <w:style w:type="paragraph" w:styleId="10">
    <w:name w:val="heading 1"/>
    <w:basedOn w:val="a1"/>
    <w:next w:val="a1"/>
    <w:qFormat/>
    <w:rsid w:val="00F7224D"/>
    <w:pPr>
      <w:keepNext/>
      <w:spacing w:before="240" w:after="60"/>
      <w:outlineLvl w:val="0"/>
    </w:pPr>
    <w:rPr>
      <w:rFonts w:cs="Arial"/>
      <w:b/>
      <w:bCs/>
    </w:rPr>
  </w:style>
  <w:style w:type="paragraph" w:styleId="2">
    <w:name w:val="heading 2"/>
    <w:basedOn w:val="a1"/>
    <w:next w:val="a1"/>
    <w:link w:val="20"/>
    <w:semiHidden/>
    <w:unhideWhenUsed/>
    <w:qFormat/>
    <w:rsid w:val="002B7C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953916"/>
    <w:rPr>
      <w:color w:val="0000FF"/>
      <w:u w:val="single"/>
    </w:rPr>
  </w:style>
  <w:style w:type="paragraph" w:styleId="11">
    <w:name w:val="toc 1"/>
    <w:basedOn w:val="a1"/>
    <w:next w:val="a1"/>
    <w:autoRedefine/>
    <w:uiPriority w:val="39"/>
    <w:rsid w:val="00953916"/>
  </w:style>
  <w:style w:type="paragraph" w:styleId="a6">
    <w:name w:val="Body Text"/>
    <w:basedOn w:val="a1"/>
    <w:rsid w:val="00953916"/>
  </w:style>
  <w:style w:type="paragraph" w:styleId="a7">
    <w:name w:val="Normal (Web)"/>
    <w:basedOn w:val="a1"/>
    <w:rsid w:val="00BF0928"/>
    <w:pPr>
      <w:spacing w:before="100" w:beforeAutospacing="1" w:after="100" w:afterAutospacing="1"/>
    </w:pPr>
    <w:rPr>
      <w:color w:val="000000"/>
    </w:rPr>
  </w:style>
  <w:style w:type="paragraph" w:styleId="a8">
    <w:name w:val="header"/>
    <w:basedOn w:val="a1"/>
    <w:rsid w:val="00D818EC"/>
    <w:pPr>
      <w:tabs>
        <w:tab w:val="center" w:pos="4677"/>
        <w:tab w:val="right" w:pos="9355"/>
      </w:tabs>
    </w:pPr>
  </w:style>
  <w:style w:type="character" w:styleId="a9">
    <w:name w:val="page number"/>
    <w:basedOn w:val="a2"/>
    <w:rsid w:val="00D818EC"/>
  </w:style>
  <w:style w:type="paragraph" w:styleId="aa">
    <w:name w:val="footer"/>
    <w:basedOn w:val="a1"/>
    <w:rsid w:val="00D818EC"/>
    <w:pPr>
      <w:tabs>
        <w:tab w:val="center" w:pos="4677"/>
        <w:tab w:val="right" w:pos="9355"/>
      </w:tabs>
    </w:pPr>
  </w:style>
  <w:style w:type="table" w:styleId="ab">
    <w:name w:val="Table Grid"/>
    <w:basedOn w:val="a3"/>
    <w:uiPriority w:val="59"/>
    <w:rsid w:val="004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pt">
    <w:name w:val="Стиль Заголовок 1 + кернинг от 16 pt"/>
    <w:basedOn w:val="10"/>
    <w:rsid w:val="00F7224D"/>
  </w:style>
  <w:style w:type="paragraph" w:customStyle="1" w:styleId="116pt16pt">
    <w:name w:val="Стиль Стиль Заголовок 1 + кернинг от 16 pt + кернинг от 16 pt"/>
    <w:basedOn w:val="116pt"/>
    <w:rsid w:val="00F7224D"/>
    <w:pPr>
      <w:numPr>
        <w:numId w:val="1"/>
      </w:numPr>
      <w:spacing w:before="0" w:after="120"/>
    </w:pPr>
  </w:style>
  <w:style w:type="character" w:styleId="ac">
    <w:name w:val="annotation reference"/>
    <w:semiHidden/>
    <w:rsid w:val="00DE2C94"/>
    <w:rPr>
      <w:sz w:val="16"/>
      <w:szCs w:val="16"/>
    </w:rPr>
  </w:style>
  <w:style w:type="paragraph" w:styleId="a">
    <w:name w:val="List Number"/>
    <w:basedOn w:val="a1"/>
    <w:rsid w:val="00F7224D"/>
    <w:pPr>
      <w:numPr>
        <w:ilvl w:val="1"/>
        <w:numId w:val="1"/>
      </w:numPr>
    </w:pPr>
  </w:style>
  <w:style w:type="paragraph" w:styleId="ad">
    <w:name w:val="annotation text"/>
    <w:basedOn w:val="a1"/>
    <w:semiHidden/>
    <w:rsid w:val="00DE2C94"/>
  </w:style>
  <w:style w:type="paragraph" w:styleId="ae">
    <w:name w:val="annotation subject"/>
    <w:basedOn w:val="ad"/>
    <w:next w:val="ad"/>
    <w:semiHidden/>
    <w:rsid w:val="00DE2C94"/>
    <w:rPr>
      <w:b/>
      <w:bCs/>
    </w:rPr>
  </w:style>
  <w:style w:type="paragraph" w:styleId="af">
    <w:name w:val="Balloon Text"/>
    <w:basedOn w:val="a1"/>
    <w:semiHidden/>
    <w:rsid w:val="00DE2C94"/>
    <w:rPr>
      <w:rFonts w:ascii="Tahoma" w:hAnsi="Tahoma" w:cs="Tahoma"/>
      <w:sz w:val="16"/>
      <w:szCs w:val="16"/>
    </w:rPr>
  </w:style>
  <w:style w:type="paragraph" w:customStyle="1" w:styleId="ConsPlusNormal">
    <w:name w:val="ConsPlusNormal"/>
    <w:uiPriority w:val="99"/>
    <w:rsid w:val="00FB578D"/>
    <w:pPr>
      <w:widowControl w:val="0"/>
      <w:autoSpaceDE w:val="0"/>
      <w:autoSpaceDN w:val="0"/>
      <w:adjustRightInd w:val="0"/>
      <w:ind w:firstLine="720"/>
    </w:pPr>
    <w:rPr>
      <w:rFonts w:ascii="Arial" w:hAnsi="Arial" w:cs="Arial"/>
    </w:rPr>
  </w:style>
  <w:style w:type="paragraph" w:styleId="af0">
    <w:name w:val="Plain Text"/>
    <w:basedOn w:val="a1"/>
    <w:rsid w:val="00B16641"/>
    <w:pPr>
      <w:jc w:val="left"/>
    </w:pPr>
    <w:rPr>
      <w:rFonts w:cs="Courier New"/>
    </w:rPr>
  </w:style>
  <w:style w:type="paragraph" w:styleId="af1">
    <w:name w:val="List Paragraph"/>
    <w:basedOn w:val="a1"/>
    <w:uiPriority w:val="34"/>
    <w:qFormat/>
    <w:rsid w:val="000527C8"/>
    <w:pPr>
      <w:ind w:left="708"/>
    </w:pPr>
  </w:style>
  <w:style w:type="paragraph" w:styleId="21">
    <w:name w:val="Body Text 2"/>
    <w:basedOn w:val="a1"/>
    <w:link w:val="22"/>
    <w:rsid w:val="00DC5326"/>
    <w:pPr>
      <w:spacing w:after="120" w:line="480" w:lineRule="auto"/>
    </w:pPr>
    <w:rPr>
      <w:rFonts w:ascii="Tahoma" w:hAnsi="Tahoma"/>
      <w:noProof/>
      <w:szCs w:val="24"/>
    </w:rPr>
  </w:style>
  <w:style w:type="character" w:customStyle="1" w:styleId="22">
    <w:name w:val="Основной текст 2 Знак"/>
    <w:link w:val="21"/>
    <w:rsid w:val="00DC5326"/>
    <w:rPr>
      <w:rFonts w:ascii="Tahoma" w:hAnsi="Tahoma"/>
      <w:noProof/>
      <w:szCs w:val="24"/>
    </w:rPr>
  </w:style>
  <w:style w:type="paragraph" w:styleId="af2">
    <w:name w:val="Revision"/>
    <w:hidden/>
    <w:uiPriority w:val="99"/>
    <w:semiHidden/>
    <w:rsid w:val="00911890"/>
    <w:rPr>
      <w:rFonts w:ascii="Courier New" w:hAnsi="Courier New"/>
    </w:rPr>
  </w:style>
  <w:style w:type="paragraph" w:customStyle="1" w:styleId="af3">
    <w:name w:val="Знак"/>
    <w:basedOn w:val="a1"/>
    <w:rsid w:val="00581CF4"/>
    <w:pPr>
      <w:spacing w:after="160" w:line="240" w:lineRule="exact"/>
      <w:jc w:val="left"/>
    </w:pPr>
    <w:rPr>
      <w:rFonts w:ascii="Verdana" w:hAnsi="Verdana"/>
      <w:lang w:val="en-US" w:eastAsia="en-US"/>
    </w:rPr>
  </w:style>
  <w:style w:type="paragraph" w:customStyle="1" w:styleId="af4">
    <w:name w:val="Табличный"/>
    <w:basedOn w:val="a1"/>
    <w:rsid w:val="001D62BC"/>
    <w:rPr>
      <w:rFonts w:ascii="Tahoma" w:eastAsiaTheme="minorHAnsi" w:hAnsi="Tahoma" w:cs="Tahoma"/>
    </w:rPr>
  </w:style>
  <w:style w:type="character" w:customStyle="1" w:styleId="WW8Num15z2">
    <w:name w:val="WW8Num15z2"/>
    <w:rsid w:val="007A391A"/>
    <w:rPr>
      <w:rFonts w:ascii="Courier New" w:hAnsi="Courier New" w:cs="Times New Roman"/>
    </w:rPr>
  </w:style>
  <w:style w:type="paragraph" w:customStyle="1" w:styleId="1">
    <w:name w:val="Нумерованный список1"/>
    <w:basedOn w:val="a1"/>
    <w:rsid w:val="007A391A"/>
    <w:pPr>
      <w:numPr>
        <w:numId w:val="2"/>
      </w:numPr>
      <w:suppressAutoHyphens/>
    </w:pPr>
    <w:rPr>
      <w:lang w:eastAsia="ar-SA"/>
    </w:rPr>
  </w:style>
  <w:style w:type="paragraph" w:customStyle="1" w:styleId="12">
    <w:name w:val="Текст1"/>
    <w:basedOn w:val="a1"/>
    <w:rsid w:val="00291878"/>
    <w:pPr>
      <w:suppressAutoHyphens/>
      <w:jc w:val="left"/>
    </w:pPr>
    <w:rPr>
      <w:rFonts w:cs="Courier New"/>
      <w:lang w:eastAsia="ar-SA"/>
    </w:rPr>
  </w:style>
  <w:style w:type="paragraph" w:customStyle="1" w:styleId="af5">
    <w:name w:val="Таблицы (моноширинный)"/>
    <w:basedOn w:val="a1"/>
    <w:next w:val="a1"/>
    <w:uiPriority w:val="99"/>
    <w:rsid w:val="00BB663A"/>
    <w:pPr>
      <w:widowControl w:val="0"/>
      <w:autoSpaceDE w:val="0"/>
      <w:autoSpaceDN w:val="0"/>
      <w:adjustRightInd w:val="0"/>
      <w:jc w:val="left"/>
    </w:pPr>
    <w:rPr>
      <w:rFonts w:eastAsiaTheme="minorEastAsia" w:cs="Courier New"/>
      <w:sz w:val="24"/>
      <w:szCs w:val="24"/>
    </w:rPr>
  </w:style>
  <w:style w:type="numbering" w:customStyle="1" w:styleId="55">
    <w:name w:val="Стиль55"/>
    <w:rsid w:val="00FB49FA"/>
    <w:pPr>
      <w:numPr>
        <w:numId w:val="8"/>
      </w:numPr>
    </w:pPr>
  </w:style>
  <w:style w:type="numbering" w:customStyle="1" w:styleId="17">
    <w:name w:val="Стиль17"/>
    <w:uiPriority w:val="99"/>
    <w:rsid w:val="00F1257B"/>
    <w:pPr>
      <w:numPr>
        <w:numId w:val="10"/>
      </w:numPr>
    </w:pPr>
  </w:style>
  <w:style w:type="paragraph" w:styleId="a0">
    <w:name w:val="List Bullet"/>
    <w:basedOn w:val="a1"/>
    <w:rsid w:val="009D11DA"/>
    <w:pPr>
      <w:numPr>
        <w:numId w:val="12"/>
      </w:numPr>
      <w:contextualSpacing/>
    </w:pPr>
    <w:rPr>
      <w:rFonts w:ascii="Times New Roman" w:hAnsi="Times New Roman"/>
      <w:sz w:val="22"/>
    </w:rPr>
  </w:style>
  <w:style w:type="numbering" w:customStyle="1" w:styleId="58">
    <w:name w:val="Стиль58"/>
    <w:uiPriority w:val="99"/>
    <w:rsid w:val="009D11DA"/>
    <w:pPr>
      <w:numPr>
        <w:numId w:val="14"/>
      </w:numPr>
    </w:pPr>
  </w:style>
  <w:style w:type="paragraph" w:styleId="23">
    <w:name w:val="Body Text Indent 2"/>
    <w:basedOn w:val="a1"/>
    <w:link w:val="24"/>
    <w:semiHidden/>
    <w:unhideWhenUsed/>
    <w:rsid w:val="00F93008"/>
    <w:pPr>
      <w:spacing w:after="120" w:line="480" w:lineRule="auto"/>
      <w:ind w:left="283"/>
    </w:pPr>
  </w:style>
  <w:style w:type="character" w:customStyle="1" w:styleId="24">
    <w:name w:val="Основной текст с отступом 2 Знак"/>
    <w:basedOn w:val="a2"/>
    <w:link w:val="23"/>
    <w:semiHidden/>
    <w:rsid w:val="00F93008"/>
    <w:rPr>
      <w:rFonts w:ascii="Courier New" w:hAnsi="Courier New"/>
    </w:rPr>
  </w:style>
  <w:style w:type="paragraph" w:styleId="3">
    <w:name w:val="Body Text Indent 3"/>
    <w:basedOn w:val="a1"/>
    <w:link w:val="30"/>
    <w:rsid w:val="00F93008"/>
    <w:pPr>
      <w:spacing w:after="120"/>
      <w:ind w:left="283"/>
    </w:pPr>
    <w:rPr>
      <w:sz w:val="16"/>
      <w:szCs w:val="16"/>
    </w:rPr>
  </w:style>
  <w:style w:type="character" w:customStyle="1" w:styleId="30">
    <w:name w:val="Основной текст с отступом 3 Знак"/>
    <w:basedOn w:val="a2"/>
    <w:link w:val="3"/>
    <w:rsid w:val="00F93008"/>
    <w:rPr>
      <w:rFonts w:ascii="Courier New" w:hAnsi="Courier New"/>
      <w:sz w:val="16"/>
      <w:szCs w:val="16"/>
    </w:rPr>
  </w:style>
  <w:style w:type="paragraph" w:customStyle="1" w:styleId="FR1">
    <w:name w:val="FR1"/>
    <w:uiPriority w:val="99"/>
    <w:rsid w:val="00F93008"/>
    <w:pPr>
      <w:widowControl w:val="0"/>
      <w:autoSpaceDE w:val="0"/>
      <w:autoSpaceDN w:val="0"/>
      <w:adjustRightInd w:val="0"/>
      <w:spacing w:before="280" w:line="260" w:lineRule="auto"/>
      <w:ind w:left="5440" w:right="200"/>
      <w:jc w:val="center"/>
    </w:pPr>
    <w:rPr>
      <w:rFonts w:ascii="Arial" w:hAnsi="Arial" w:cs="Arial"/>
      <w:noProof/>
      <w:sz w:val="28"/>
      <w:szCs w:val="28"/>
    </w:rPr>
  </w:style>
  <w:style w:type="character" w:styleId="af6">
    <w:name w:val="Strong"/>
    <w:qFormat/>
    <w:rsid w:val="00F93008"/>
    <w:rPr>
      <w:rFonts w:cs="Times New Roman"/>
      <w:b/>
      <w:bCs/>
    </w:rPr>
  </w:style>
  <w:style w:type="character" w:customStyle="1" w:styleId="20">
    <w:name w:val="Заголовок 2 Знак"/>
    <w:basedOn w:val="a2"/>
    <w:link w:val="2"/>
    <w:semiHidden/>
    <w:rsid w:val="002B7C6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5574">
      <w:bodyDiv w:val="1"/>
      <w:marLeft w:val="0"/>
      <w:marRight w:val="0"/>
      <w:marTop w:val="0"/>
      <w:marBottom w:val="0"/>
      <w:divBdr>
        <w:top w:val="none" w:sz="0" w:space="0" w:color="auto"/>
        <w:left w:val="none" w:sz="0" w:space="0" w:color="auto"/>
        <w:bottom w:val="none" w:sz="0" w:space="0" w:color="auto"/>
        <w:right w:val="none" w:sz="0" w:space="0" w:color="auto"/>
      </w:divBdr>
      <w:divsChild>
        <w:div w:id="1895505622">
          <w:marLeft w:val="0"/>
          <w:marRight w:val="0"/>
          <w:marTop w:val="0"/>
          <w:marBottom w:val="0"/>
          <w:divBdr>
            <w:top w:val="none" w:sz="0" w:space="0" w:color="auto"/>
            <w:left w:val="none" w:sz="0" w:space="0" w:color="auto"/>
            <w:bottom w:val="single" w:sz="4" w:space="1" w:color="auto"/>
            <w:right w:val="none" w:sz="0" w:space="0" w:color="auto"/>
          </w:divBdr>
        </w:div>
      </w:divsChild>
    </w:div>
    <w:div w:id="322515757">
      <w:bodyDiv w:val="1"/>
      <w:marLeft w:val="0"/>
      <w:marRight w:val="0"/>
      <w:marTop w:val="0"/>
      <w:marBottom w:val="0"/>
      <w:divBdr>
        <w:top w:val="none" w:sz="0" w:space="0" w:color="auto"/>
        <w:left w:val="none" w:sz="0" w:space="0" w:color="auto"/>
        <w:bottom w:val="none" w:sz="0" w:space="0" w:color="auto"/>
        <w:right w:val="none" w:sz="0" w:space="0" w:color="auto"/>
      </w:divBdr>
    </w:div>
    <w:div w:id="332881151">
      <w:bodyDiv w:val="1"/>
      <w:marLeft w:val="0"/>
      <w:marRight w:val="0"/>
      <w:marTop w:val="0"/>
      <w:marBottom w:val="0"/>
      <w:divBdr>
        <w:top w:val="none" w:sz="0" w:space="0" w:color="auto"/>
        <w:left w:val="none" w:sz="0" w:space="0" w:color="auto"/>
        <w:bottom w:val="none" w:sz="0" w:space="0" w:color="auto"/>
        <w:right w:val="none" w:sz="0" w:space="0" w:color="auto"/>
      </w:divBdr>
    </w:div>
    <w:div w:id="382146477">
      <w:bodyDiv w:val="1"/>
      <w:marLeft w:val="0"/>
      <w:marRight w:val="0"/>
      <w:marTop w:val="0"/>
      <w:marBottom w:val="0"/>
      <w:divBdr>
        <w:top w:val="none" w:sz="0" w:space="0" w:color="auto"/>
        <w:left w:val="none" w:sz="0" w:space="0" w:color="auto"/>
        <w:bottom w:val="none" w:sz="0" w:space="0" w:color="auto"/>
        <w:right w:val="none" w:sz="0" w:space="0" w:color="auto"/>
      </w:divBdr>
    </w:div>
    <w:div w:id="388386283">
      <w:bodyDiv w:val="1"/>
      <w:marLeft w:val="0"/>
      <w:marRight w:val="0"/>
      <w:marTop w:val="0"/>
      <w:marBottom w:val="0"/>
      <w:divBdr>
        <w:top w:val="none" w:sz="0" w:space="0" w:color="auto"/>
        <w:left w:val="none" w:sz="0" w:space="0" w:color="auto"/>
        <w:bottom w:val="none" w:sz="0" w:space="0" w:color="auto"/>
        <w:right w:val="none" w:sz="0" w:space="0" w:color="auto"/>
      </w:divBdr>
    </w:div>
    <w:div w:id="643434596">
      <w:bodyDiv w:val="1"/>
      <w:marLeft w:val="0"/>
      <w:marRight w:val="0"/>
      <w:marTop w:val="0"/>
      <w:marBottom w:val="0"/>
      <w:divBdr>
        <w:top w:val="none" w:sz="0" w:space="0" w:color="auto"/>
        <w:left w:val="none" w:sz="0" w:space="0" w:color="auto"/>
        <w:bottom w:val="none" w:sz="0" w:space="0" w:color="auto"/>
        <w:right w:val="none" w:sz="0" w:space="0" w:color="auto"/>
      </w:divBdr>
    </w:div>
    <w:div w:id="692146127">
      <w:bodyDiv w:val="1"/>
      <w:marLeft w:val="0"/>
      <w:marRight w:val="0"/>
      <w:marTop w:val="0"/>
      <w:marBottom w:val="0"/>
      <w:divBdr>
        <w:top w:val="none" w:sz="0" w:space="0" w:color="auto"/>
        <w:left w:val="none" w:sz="0" w:space="0" w:color="auto"/>
        <w:bottom w:val="none" w:sz="0" w:space="0" w:color="auto"/>
        <w:right w:val="none" w:sz="0" w:space="0" w:color="auto"/>
      </w:divBdr>
    </w:div>
    <w:div w:id="773289404">
      <w:bodyDiv w:val="1"/>
      <w:marLeft w:val="0"/>
      <w:marRight w:val="0"/>
      <w:marTop w:val="0"/>
      <w:marBottom w:val="0"/>
      <w:divBdr>
        <w:top w:val="none" w:sz="0" w:space="0" w:color="auto"/>
        <w:left w:val="none" w:sz="0" w:space="0" w:color="auto"/>
        <w:bottom w:val="none" w:sz="0" w:space="0" w:color="auto"/>
        <w:right w:val="none" w:sz="0" w:space="0" w:color="auto"/>
      </w:divBdr>
    </w:div>
    <w:div w:id="816605198">
      <w:bodyDiv w:val="1"/>
      <w:marLeft w:val="0"/>
      <w:marRight w:val="0"/>
      <w:marTop w:val="0"/>
      <w:marBottom w:val="0"/>
      <w:divBdr>
        <w:top w:val="none" w:sz="0" w:space="0" w:color="auto"/>
        <w:left w:val="none" w:sz="0" w:space="0" w:color="auto"/>
        <w:bottom w:val="none" w:sz="0" w:space="0" w:color="auto"/>
        <w:right w:val="none" w:sz="0" w:space="0" w:color="auto"/>
      </w:divBdr>
    </w:div>
    <w:div w:id="908073479">
      <w:bodyDiv w:val="1"/>
      <w:marLeft w:val="0"/>
      <w:marRight w:val="0"/>
      <w:marTop w:val="0"/>
      <w:marBottom w:val="0"/>
      <w:divBdr>
        <w:top w:val="none" w:sz="0" w:space="0" w:color="auto"/>
        <w:left w:val="none" w:sz="0" w:space="0" w:color="auto"/>
        <w:bottom w:val="none" w:sz="0" w:space="0" w:color="auto"/>
        <w:right w:val="none" w:sz="0" w:space="0" w:color="auto"/>
      </w:divBdr>
    </w:div>
    <w:div w:id="931007046">
      <w:bodyDiv w:val="1"/>
      <w:marLeft w:val="0"/>
      <w:marRight w:val="0"/>
      <w:marTop w:val="0"/>
      <w:marBottom w:val="0"/>
      <w:divBdr>
        <w:top w:val="none" w:sz="0" w:space="0" w:color="auto"/>
        <w:left w:val="none" w:sz="0" w:space="0" w:color="auto"/>
        <w:bottom w:val="none" w:sz="0" w:space="0" w:color="auto"/>
        <w:right w:val="none" w:sz="0" w:space="0" w:color="auto"/>
      </w:divBdr>
    </w:div>
    <w:div w:id="1015039212">
      <w:bodyDiv w:val="1"/>
      <w:marLeft w:val="0"/>
      <w:marRight w:val="0"/>
      <w:marTop w:val="0"/>
      <w:marBottom w:val="0"/>
      <w:divBdr>
        <w:top w:val="none" w:sz="0" w:space="0" w:color="auto"/>
        <w:left w:val="none" w:sz="0" w:space="0" w:color="auto"/>
        <w:bottom w:val="none" w:sz="0" w:space="0" w:color="auto"/>
        <w:right w:val="none" w:sz="0" w:space="0" w:color="auto"/>
      </w:divBdr>
    </w:div>
    <w:div w:id="1261723104">
      <w:bodyDiv w:val="1"/>
      <w:marLeft w:val="0"/>
      <w:marRight w:val="0"/>
      <w:marTop w:val="0"/>
      <w:marBottom w:val="0"/>
      <w:divBdr>
        <w:top w:val="none" w:sz="0" w:space="0" w:color="auto"/>
        <w:left w:val="none" w:sz="0" w:space="0" w:color="auto"/>
        <w:bottom w:val="none" w:sz="0" w:space="0" w:color="auto"/>
        <w:right w:val="none" w:sz="0" w:space="0" w:color="auto"/>
      </w:divBdr>
    </w:div>
    <w:div w:id="1379233888">
      <w:bodyDiv w:val="1"/>
      <w:marLeft w:val="0"/>
      <w:marRight w:val="0"/>
      <w:marTop w:val="0"/>
      <w:marBottom w:val="0"/>
      <w:divBdr>
        <w:top w:val="none" w:sz="0" w:space="0" w:color="auto"/>
        <w:left w:val="none" w:sz="0" w:space="0" w:color="auto"/>
        <w:bottom w:val="none" w:sz="0" w:space="0" w:color="auto"/>
        <w:right w:val="none" w:sz="0" w:space="0" w:color="auto"/>
      </w:divBdr>
    </w:div>
    <w:div w:id="1417745194">
      <w:bodyDiv w:val="1"/>
      <w:marLeft w:val="0"/>
      <w:marRight w:val="0"/>
      <w:marTop w:val="0"/>
      <w:marBottom w:val="0"/>
      <w:divBdr>
        <w:top w:val="none" w:sz="0" w:space="0" w:color="auto"/>
        <w:left w:val="none" w:sz="0" w:space="0" w:color="auto"/>
        <w:bottom w:val="none" w:sz="0" w:space="0" w:color="auto"/>
        <w:right w:val="none" w:sz="0" w:space="0" w:color="auto"/>
      </w:divBdr>
    </w:div>
    <w:div w:id="2051611524">
      <w:bodyDiv w:val="1"/>
      <w:marLeft w:val="0"/>
      <w:marRight w:val="0"/>
      <w:marTop w:val="0"/>
      <w:marBottom w:val="0"/>
      <w:divBdr>
        <w:top w:val="none" w:sz="0" w:space="0" w:color="auto"/>
        <w:left w:val="none" w:sz="0" w:space="0" w:color="auto"/>
        <w:bottom w:val="none" w:sz="0" w:space="0" w:color="auto"/>
        <w:right w:val="none" w:sz="0" w:space="0" w:color="auto"/>
      </w:divBdr>
    </w:div>
    <w:div w:id="21063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ka@cea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5DDE-3570-4C51-9E6C-5B0901F2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5535</Words>
  <Characters>31554</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37015</CharactersWithSpaces>
  <SharedDoc>false</SharedDoc>
  <HLinks>
    <vt:vector size="48" baseType="variant">
      <vt:variant>
        <vt:i4>1966129</vt:i4>
      </vt:variant>
      <vt:variant>
        <vt:i4>44</vt:i4>
      </vt:variant>
      <vt:variant>
        <vt:i4>0</vt:i4>
      </vt:variant>
      <vt:variant>
        <vt:i4>5</vt:i4>
      </vt:variant>
      <vt:variant>
        <vt:lpwstr/>
      </vt:variant>
      <vt:variant>
        <vt:lpwstr>_Toc317528756</vt:lpwstr>
      </vt:variant>
      <vt:variant>
        <vt:i4>1966129</vt:i4>
      </vt:variant>
      <vt:variant>
        <vt:i4>38</vt:i4>
      </vt:variant>
      <vt:variant>
        <vt:i4>0</vt:i4>
      </vt:variant>
      <vt:variant>
        <vt:i4>5</vt:i4>
      </vt:variant>
      <vt:variant>
        <vt:lpwstr/>
      </vt:variant>
      <vt:variant>
        <vt:lpwstr>_Toc317528755</vt:lpwstr>
      </vt:variant>
      <vt:variant>
        <vt:i4>1966129</vt:i4>
      </vt:variant>
      <vt:variant>
        <vt:i4>32</vt:i4>
      </vt:variant>
      <vt:variant>
        <vt:i4>0</vt:i4>
      </vt:variant>
      <vt:variant>
        <vt:i4>5</vt:i4>
      </vt:variant>
      <vt:variant>
        <vt:lpwstr/>
      </vt:variant>
      <vt:variant>
        <vt:lpwstr>_Toc317528754</vt:lpwstr>
      </vt:variant>
      <vt:variant>
        <vt:i4>1966129</vt:i4>
      </vt:variant>
      <vt:variant>
        <vt:i4>26</vt:i4>
      </vt:variant>
      <vt:variant>
        <vt:i4>0</vt:i4>
      </vt:variant>
      <vt:variant>
        <vt:i4>5</vt:i4>
      </vt:variant>
      <vt:variant>
        <vt:lpwstr/>
      </vt:variant>
      <vt:variant>
        <vt:lpwstr>_Toc317528753</vt:lpwstr>
      </vt:variant>
      <vt:variant>
        <vt:i4>1966129</vt:i4>
      </vt:variant>
      <vt:variant>
        <vt:i4>20</vt:i4>
      </vt:variant>
      <vt:variant>
        <vt:i4>0</vt:i4>
      </vt:variant>
      <vt:variant>
        <vt:i4>5</vt:i4>
      </vt:variant>
      <vt:variant>
        <vt:lpwstr/>
      </vt:variant>
      <vt:variant>
        <vt:lpwstr>_Toc317528752</vt:lpwstr>
      </vt:variant>
      <vt:variant>
        <vt:i4>1966129</vt:i4>
      </vt:variant>
      <vt:variant>
        <vt:i4>14</vt:i4>
      </vt:variant>
      <vt:variant>
        <vt:i4>0</vt:i4>
      </vt:variant>
      <vt:variant>
        <vt:i4>5</vt:i4>
      </vt:variant>
      <vt:variant>
        <vt:lpwstr/>
      </vt:variant>
      <vt:variant>
        <vt:lpwstr>_Toc317528751</vt:lpwstr>
      </vt:variant>
      <vt:variant>
        <vt:i4>1966129</vt:i4>
      </vt:variant>
      <vt:variant>
        <vt:i4>8</vt:i4>
      </vt:variant>
      <vt:variant>
        <vt:i4>0</vt:i4>
      </vt:variant>
      <vt:variant>
        <vt:i4>5</vt:i4>
      </vt:variant>
      <vt:variant>
        <vt:lpwstr/>
      </vt:variant>
      <vt:variant>
        <vt:lpwstr>_Toc317528750</vt:lpwstr>
      </vt:variant>
      <vt:variant>
        <vt:i4>2031665</vt:i4>
      </vt:variant>
      <vt:variant>
        <vt:i4>2</vt:i4>
      </vt:variant>
      <vt:variant>
        <vt:i4>0</vt:i4>
      </vt:variant>
      <vt:variant>
        <vt:i4>5</vt:i4>
      </vt:variant>
      <vt:variant>
        <vt:lpwstr/>
      </vt:variant>
      <vt:variant>
        <vt:lpwstr>_Toc317528749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ЦЭАиЭ</cp:lastModifiedBy>
  <cp:revision>20</cp:revision>
  <cp:lastPrinted>2016-03-01T12:03:00Z</cp:lastPrinted>
  <dcterms:created xsi:type="dcterms:W3CDTF">2016-03-01T09:16:00Z</dcterms:created>
  <dcterms:modified xsi:type="dcterms:W3CDTF">2016-06-09T14:24:00Z</dcterms:modified>
</cp:coreProperties>
</file>